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4D450" w14:textId="4DD01EE1" w:rsidR="006B2B40" w:rsidRPr="00FA2562" w:rsidRDefault="006B2B40" w:rsidP="006B2B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r w:rsidRPr="00FA25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 xml:space="preserve">Výskumný a vývojový zamestnanec pre </w:t>
      </w:r>
      <w:r w:rsidR="00AA61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 xml:space="preserve">matematické vzdelávanie </w:t>
      </w:r>
    </w:p>
    <w:p w14:paraId="3CA4D451" w14:textId="77777777" w:rsidR="006B2B40" w:rsidRPr="00FA2562" w:rsidRDefault="006B2B40" w:rsidP="006B2B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A256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Štátny pedagogický ústav</w:t>
      </w:r>
    </w:p>
    <w:p w14:paraId="3CA4D452" w14:textId="77777777" w:rsidR="006B2B40" w:rsidRPr="006B2B40" w:rsidRDefault="006B2B40" w:rsidP="006B2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2B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Miesto práce</w:t>
      </w:r>
      <w:r w:rsidRPr="006B2B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B2B4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Štátny pedagogický ústav, Pluhová, Bratislava </w:t>
      </w:r>
    </w:p>
    <w:p w14:paraId="3CA4D453" w14:textId="77777777" w:rsidR="006B2B40" w:rsidRPr="006B2B40" w:rsidRDefault="006B2B40" w:rsidP="006B2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2B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Druh pracovného pomeru</w:t>
      </w:r>
      <w:r w:rsidRPr="006B2B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B2B4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plný úväzok </w:t>
      </w:r>
    </w:p>
    <w:p w14:paraId="02ECAB3C" w14:textId="0E2717E9" w:rsidR="0095551A" w:rsidRDefault="006B2B40" w:rsidP="0095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</w:pPr>
      <w:r w:rsidRPr="006B2B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Termín nástupu</w:t>
      </w:r>
      <w:r w:rsidRPr="006B2B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B2B4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95551A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95551A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2</w:t>
      </w:r>
      <w:r w:rsidR="0095551A">
        <w:rPr>
          <w:rFonts w:ascii="Times New Roman" w:eastAsia="Times New Roman" w:hAnsi="Times New Roman" w:cs="Times New Roman"/>
          <w:sz w:val="24"/>
          <w:szCs w:val="24"/>
          <w:lang w:eastAsia="sk-SK"/>
        </w:rPr>
        <w:t>.202</w:t>
      </w:r>
      <w:r w:rsidR="0095551A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1</w:t>
      </w:r>
    </w:p>
    <w:p w14:paraId="3CA4D455" w14:textId="5506AB87" w:rsidR="002046DB" w:rsidRDefault="002046DB" w:rsidP="006B2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A4D456" w14:textId="6F3EE720" w:rsidR="00DC4645" w:rsidRPr="006B2B40" w:rsidRDefault="006B2B40" w:rsidP="00DC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2B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Mzdové podmienky (brutto)</w:t>
      </w:r>
      <w:r w:rsidRPr="006B2B4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DC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tarifný plat </w:t>
      </w:r>
      <w:r w:rsidR="00DC4645" w:rsidRPr="00BD16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 </w:t>
      </w:r>
      <w:r w:rsidR="00DC4645">
        <w:rPr>
          <w:rFonts w:ascii="Times New Roman" w:eastAsia="Times New Roman" w:hAnsi="Times New Roman" w:cs="Times New Roman"/>
          <w:sz w:val="24"/>
          <w:szCs w:val="24"/>
          <w:lang w:eastAsia="sk-SK"/>
        </w:rPr>
        <w:t>1127</w:t>
      </w:r>
      <w:r w:rsidR="00DC4645" w:rsidRPr="00BD16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/mesiac</w:t>
      </w:r>
      <w:r w:rsidR="00DC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76D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osobné ohodnotenie </w:t>
      </w:r>
      <w:r w:rsidR="00DC4645" w:rsidRPr="006B2B40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zákona č. 553/2003 Z.Z. o odmeňovaní niektorých zamestnancov pri výkone práce vo verejnom záujme a</w:t>
      </w:r>
      <w:r w:rsidR="00DC4645">
        <w:rPr>
          <w:rFonts w:ascii="Times New Roman" w:eastAsia="Times New Roman" w:hAnsi="Times New Roman" w:cs="Times New Roman"/>
          <w:sz w:val="24"/>
          <w:szCs w:val="24"/>
          <w:lang w:eastAsia="sk-SK"/>
        </w:rPr>
        <w:t> v závislosti od vzdelania a rokov praxe</w:t>
      </w:r>
      <w:r w:rsidR="00DC4645" w:rsidRPr="006B2B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3CA4D457" w14:textId="77777777" w:rsidR="006B2B40" w:rsidRPr="006B2B40" w:rsidRDefault="006B2B40" w:rsidP="006B2B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B2B4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Informácie o pracovnom mieste</w:t>
      </w:r>
    </w:p>
    <w:p w14:paraId="4FD3262E" w14:textId="77777777" w:rsidR="00AA61CF" w:rsidRDefault="006B2B40" w:rsidP="006B2B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B2B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Náplň práce, právomoci a</w:t>
      </w:r>
      <w:r w:rsidR="00CE266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6B2B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zodpovednosti</w:t>
      </w:r>
      <w:r w:rsidR="00CE266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</w:p>
    <w:p w14:paraId="1B9DC732" w14:textId="14EDFD87" w:rsidR="00AA61CF" w:rsidRPr="005320B5" w:rsidRDefault="00AA61CF" w:rsidP="005320B5">
      <w:pPr>
        <w:pStyle w:val="Odsekzoznamu"/>
        <w:numPr>
          <w:ilvl w:val="0"/>
          <w:numId w:val="5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20B5">
        <w:rPr>
          <w:rFonts w:ascii="Times New Roman" w:eastAsia="Times New Roman" w:hAnsi="Times New Roman" w:cs="Times New Roman"/>
          <w:sz w:val="24"/>
          <w:szCs w:val="24"/>
          <w:lang w:eastAsia="sk-SK"/>
        </w:rPr>
        <w:t>Výskum a vývoj v oblasti matematického vzdelávania a vyučovania matematiky na všetkých úrovniach regionálneho školstva a všeobecného vzdelávania</w:t>
      </w:r>
    </w:p>
    <w:p w14:paraId="5F8372E4" w14:textId="4A8D733B" w:rsidR="00AA61CF" w:rsidRPr="005320B5" w:rsidRDefault="00AA61CF" w:rsidP="005320B5">
      <w:pPr>
        <w:pStyle w:val="Odsekzoznamu"/>
        <w:numPr>
          <w:ilvl w:val="0"/>
          <w:numId w:val="5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20B5">
        <w:rPr>
          <w:rFonts w:ascii="Times New Roman" w:eastAsia="Times New Roman" w:hAnsi="Times New Roman" w:cs="Times New Roman"/>
          <w:sz w:val="24"/>
          <w:szCs w:val="24"/>
          <w:lang w:eastAsia="sk-SK"/>
        </w:rPr>
        <w:t>Ko</w:t>
      </w:r>
      <w:r w:rsidR="002816EE" w:rsidRPr="005320B5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5320B5">
        <w:rPr>
          <w:rFonts w:ascii="Times New Roman" w:eastAsia="Times New Roman" w:hAnsi="Times New Roman" w:cs="Times New Roman"/>
          <w:sz w:val="24"/>
          <w:szCs w:val="24"/>
          <w:lang w:eastAsia="sk-SK"/>
        </w:rPr>
        <w:t>cipovanie vzdelávacích programov vo vzdelávacej oblasti matematika a práca s</w:t>
      </w:r>
      <w:r w:rsidR="004D7571" w:rsidRPr="005320B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320B5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informáciami</w:t>
      </w:r>
    </w:p>
    <w:p w14:paraId="45BC7329" w14:textId="0C5F5AB7" w:rsidR="004D7571" w:rsidRPr="005320B5" w:rsidRDefault="004D7571" w:rsidP="005320B5">
      <w:pPr>
        <w:pStyle w:val="Odsekzoznamu"/>
        <w:numPr>
          <w:ilvl w:val="0"/>
          <w:numId w:val="5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20B5">
        <w:rPr>
          <w:rFonts w:ascii="Times New Roman" w:eastAsia="Times New Roman" w:hAnsi="Times New Roman" w:cs="Times New Roman"/>
          <w:sz w:val="24"/>
          <w:szCs w:val="24"/>
          <w:lang w:eastAsia="sk-SK"/>
        </w:rPr>
        <w:t>Koordinácia práce príslušných celoštátnych predmetových komisií a </w:t>
      </w:r>
      <w:r w:rsidR="002816EE" w:rsidRPr="005320B5">
        <w:rPr>
          <w:rFonts w:ascii="Times New Roman" w:eastAsia="Times New Roman" w:hAnsi="Times New Roman" w:cs="Times New Roman"/>
          <w:sz w:val="24"/>
          <w:szCs w:val="24"/>
          <w:lang w:eastAsia="sk-SK"/>
        </w:rPr>
        <w:t>komisi</w:t>
      </w:r>
      <w:r w:rsidRPr="005320B5">
        <w:rPr>
          <w:rFonts w:ascii="Times New Roman" w:eastAsia="Times New Roman" w:hAnsi="Times New Roman" w:cs="Times New Roman"/>
          <w:sz w:val="24"/>
          <w:szCs w:val="24"/>
          <w:lang w:eastAsia="sk-SK"/>
        </w:rPr>
        <w:t>í pre príslušnú vzdelávaciu oblasť</w:t>
      </w:r>
    </w:p>
    <w:p w14:paraId="539BAB9C" w14:textId="47AD6C48" w:rsidR="00AA61CF" w:rsidRPr="005320B5" w:rsidRDefault="00AA61CF" w:rsidP="005320B5">
      <w:pPr>
        <w:pStyle w:val="Odsekzoznamu"/>
        <w:numPr>
          <w:ilvl w:val="0"/>
          <w:numId w:val="5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20B5">
        <w:rPr>
          <w:rFonts w:ascii="Times New Roman" w:eastAsia="Times New Roman" w:hAnsi="Times New Roman" w:cs="Times New Roman"/>
          <w:sz w:val="24"/>
          <w:szCs w:val="24"/>
          <w:lang w:eastAsia="sk-SK"/>
        </w:rPr>
        <w:t>Konzultačná, poradenská a posudzovateľská činnosť pri tvorba a schvaľovaní didaktických prostriedkov pre matematické vzdelávanie</w:t>
      </w:r>
    </w:p>
    <w:p w14:paraId="3509C6A0" w14:textId="5EC57522" w:rsidR="00B17DD8" w:rsidRPr="00C81645" w:rsidRDefault="00AA61CF" w:rsidP="00C81645">
      <w:pPr>
        <w:pStyle w:val="Odsekzoznamu"/>
        <w:numPr>
          <w:ilvl w:val="0"/>
          <w:numId w:val="5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20B5">
        <w:rPr>
          <w:rFonts w:ascii="Times New Roman" w:eastAsia="Times New Roman" w:hAnsi="Times New Roman" w:cs="Times New Roman"/>
          <w:sz w:val="24"/>
          <w:szCs w:val="24"/>
          <w:lang w:eastAsia="sk-SK"/>
        </w:rPr>
        <w:t>Koordinačná činnosť pri tvorbe a vývoji vzdelávacích programov v príbuzných vzdelávacích oblastiach (prírodovedné vzdelávanie</w:t>
      </w:r>
      <w:r w:rsidR="004D7571" w:rsidRPr="005320B5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763BA082" w14:textId="7B282A57" w:rsidR="0046613B" w:rsidRPr="005320B5" w:rsidRDefault="004D7571" w:rsidP="005320B5">
      <w:pPr>
        <w:pStyle w:val="Odsekzoznamu"/>
        <w:numPr>
          <w:ilvl w:val="0"/>
          <w:numId w:val="5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20B5">
        <w:rPr>
          <w:rFonts w:ascii="Times New Roman" w:eastAsia="Times New Roman" w:hAnsi="Times New Roman" w:cs="Times New Roman"/>
          <w:sz w:val="24"/>
          <w:szCs w:val="24"/>
          <w:lang w:eastAsia="sk-SK"/>
        </w:rPr>
        <w:t>Prednášková, publikačná</w:t>
      </w:r>
      <w:r w:rsidR="008E53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5320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poradenská </w:t>
      </w:r>
      <w:r w:rsidR="008E53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metodická </w:t>
      </w:r>
      <w:r w:rsidRPr="005320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činnosť v oblasti </w:t>
      </w:r>
      <w:r w:rsidR="0046613B" w:rsidRPr="005320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koncepcií, </w:t>
      </w:r>
      <w:r w:rsidRPr="005320B5">
        <w:rPr>
          <w:rFonts w:ascii="Times New Roman" w:eastAsia="Times New Roman" w:hAnsi="Times New Roman" w:cs="Times New Roman"/>
          <w:sz w:val="24"/>
          <w:szCs w:val="24"/>
          <w:lang w:eastAsia="sk-SK"/>
        </w:rPr>
        <w:t>cieľov, obsahu a metód matematického vzdelávania smerovaná k</w:t>
      </w:r>
      <w:r w:rsidR="00C81645">
        <w:rPr>
          <w:rFonts w:ascii="Times New Roman" w:eastAsia="Times New Roman" w:hAnsi="Times New Roman" w:cs="Times New Roman"/>
          <w:sz w:val="24"/>
          <w:szCs w:val="24"/>
          <w:lang w:eastAsia="sk-SK"/>
        </w:rPr>
        <w:t> pedagogickej</w:t>
      </w:r>
      <w:r w:rsidRPr="005320B5">
        <w:rPr>
          <w:rFonts w:ascii="Times New Roman" w:eastAsia="Times New Roman" w:hAnsi="Times New Roman" w:cs="Times New Roman"/>
          <w:sz w:val="24"/>
          <w:szCs w:val="24"/>
          <w:lang w:eastAsia="sk-SK"/>
        </w:rPr>
        <w:t>, rodičovskej i širšej verejnosti</w:t>
      </w:r>
      <w:r w:rsidR="0046613B" w:rsidRPr="005320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3CA4D45A" w14:textId="07445748" w:rsidR="00CE266F" w:rsidRPr="00C81645" w:rsidRDefault="0046613B" w:rsidP="00C81645">
      <w:pPr>
        <w:pStyle w:val="Odsekzoznamu"/>
        <w:numPr>
          <w:ilvl w:val="0"/>
          <w:numId w:val="5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20B5">
        <w:rPr>
          <w:rFonts w:ascii="Times New Roman" w:eastAsia="Times New Roman" w:hAnsi="Times New Roman" w:cs="Times New Roman"/>
          <w:sz w:val="24"/>
          <w:szCs w:val="24"/>
          <w:lang w:eastAsia="sk-SK"/>
        </w:rPr>
        <w:t>Publikovanie výstupov výskumu v odborných a vedeckých časopisoch</w:t>
      </w:r>
    </w:p>
    <w:p w14:paraId="3CA4D45C" w14:textId="77777777" w:rsidR="006B2B40" w:rsidRPr="00B17DD8" w:rsidRDefault="006B2B40" w:rsidP="00B17DD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17D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Zamestnanecké výhody, benefity</w:t>
      </w:r>
    </w:p>
    <w:p w14:paraId="1B2CCCEC" w14:textId="7BF82B94" w:rsidR="00C205E8" w:rsidRDefault="00C205E8" w:rsidP="00A20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možnosť </w:t>
      </w:r>
      <w:r w:rsidR="00BB43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aktívne sa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podieľať na </w:t>
      </w:r>
      <w:r w:rsidR="006A7A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pripravovaných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zmenách vo </w:t>
      </w:r>
      <w:r w:rsidR="006A7A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vzdelávaní </w:t>
      </w:r>
      <w:r w:rsidR="004D75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materských, </w:t>
      </w:r>
      <w:r w:rsidR="006A7A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základných a stredných školách </w:t>
      </w:r>
    </w:p>
    <w:p w14:paraId="3CA4D45D" w14:textId="3B85FED9" w:rsidR="00A20F5C" w:rsidRDefault="006B2B40" w:rsidP="00A20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2B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príjemné pracovné </w:t>
      </w:r>
      <w:r w:rsidR="00576D53">
        <w:rPr>
          <w:rFonts w:ascii="Times New Roman" w:eastAsia="Times New Roman" w:hAnsi="Times New Roman" w:cs="Times New Roman"/>
          <w:sz w:val="24"/>
          <w:szCs w:val="24"/>
          <w:lang w:eastAsia="sk-SK"/>
        </w:rPr>
        <w:t>prostredie</w:t>
      </w:r>
      <w:r w:rsidR="00576D5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B2B40">
        <w:rPr>
          <w:rFonts w:ascii="Times New Roman" w:eastAsia="Times New Roman" w:hAnsi="Times New Roman" w:cs="Times New Roman"/>
          <w:sz w:val="24"/>
          <w:szCs w:val="24"/>
          <w:lang w:eastAsia="sk-SK"/>
        </w:rPr>
        <w:t>pružný pracovný čas</w:t>
      </w:r>
      <w:r w:rsidRPr="006B2B4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sociálna politika</w:t>
      </w:r>
      <w:r w:rsidR="00A20F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príspevok na stravovanie</w:t>
      </w:r>
      <w:r w:rsidR="001F7976">
        <w:rPr>
          <w:rFonts w:ascii="Times New Roman" w:eastAsia="Times New Roman" w:hAnsi="Times New Roman" w:cs="Times New Roman"/>
          <w:sz w:val="24"/>
          <w:szCs w:val="24"/>
          <w:lang w:eastAsia="sk-SK"/>
        </w:rPr>
        <w:t>, rekreáciu.</w:t>
      </w:r>
    </w:p>
    <w:p w14:paraId="3CA4D45E" w14:textId="77777777" w:rsidR="00A20F5C" w:rsidRPr="00A20F5C" w:rsidRDefault="00A20F5C" w:rsidP="00A20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A4D45F" w14:textId="77777777" w:rsidR="006B2B40" w:rsidRPr="006B2B40" w:rsidRDefault="006B2B40" w:rsidP="00A20F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B2B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Informácie o výberovom konaní</w:t>
      </w:r>
    </w:p>
    <w:p w14:paraId="3CA4D460" w14:textId="3A232B45" w:rsidR="006B2B40" w:rsidRPr="006B2B40" w:rsidRDefault="006B2B40" w:rsidP="006B2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2B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prípade záujmu o pracovnú ponuku zasielajte životopis v slovenskom jazyku a motivačný list spolu so súhlasom so spracovaním osobných údajov v súlade </w:t>
      </w:r>
      <w:r w:rsidRPr="00A833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so zákonom č.18/2018 </w:t>
      </w:r>
      <w:proofErr w:type="spellStart"/>
      <w:r w:rsidRPr="00A833FC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A833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 ochrane osobných údajov mailom na adresu </w:t>
      </w:r>
      <w:proofErr w:type="spellStart"/>
      <w:r w:rsidRPr="00A833FC">
        <w:rPr>
          <w:rFonts w:ascii="Times New Roman" w:eastAsia="Times New Roman" w:hAnsi="Times New Roman" w:cs="Times New Roman"/>
          <w:sz w:val="24"/>
          <w:szCs w:val="24"/>
          <w:lang w:eastAsia="sk-SK"/>
        </w:rPr>
        <w:t>person</w:t>
      </w:r>
      <w:r w:rsidR="00FB1733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A833FC">
        <w:rPr>
          <w:rFonts w:ascii="Times New Roman" w:eastAsia="Times New Roman" w:hAnsi="Times New Roman" w:cs="Times New Roman"/>
          <w:sz w:val="24"/>
          <w:szCs w:val="24"/>
          <w:lang w:eastAsia="sk-SK"/>
        </w:rPr>
        <w:t>lne@statpedu.sk</w:t>
      </w:r>
      <w:proofErr w:type="spellEnd"/>
      <w:r w:rsidRPr="00A833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</w:t>
      </w:r>
      <w:r w:rsidR="002D62AF" w:rsidRPr="00A833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95551A">
        <w:rPr>
          <w:rStyle w:val="apple-style-span"/>
          <w:rFonts w:ascii="Times New Roman" w:hAnsi="Times New Roman" w:cs="Times New Roman"/>
          <w:b/>
          <w:bCs/>
          <w:color w:val="2D2D2D"/>
          <w:sz w:val="24"/>
          <w:szCs w:val="24"/>
        </w:rPr>
        <w:t>do</w:t>
      </w:r>
      <w:proofErr w:type="spellEnd"/>
      <w:r w:rsidR="0095551A">
        <w:rPr>
          <w:rStyle w:val="apple-style-span"/>
          <w:rFonts w:ascii="Times New Roman" w:hAnsi="Times New Roman" w:cs="Times New Roman"/>
          <w:b/>
          <w:bCs/>
          <w:color w:val="2D2D2D"/>
          <w:sz w:val="24"/>
          <w:szCs w:val="24"/>
        </w:rPr>
        <w:t xml:space="preserve"> 22.1.2021</w:t>
      </w:r>
      <w:r w:rsidRPr="006B2B4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Zamestnávateľ si vyhradzuje právo pozvať na osobné stretnutie len vybraných uchádzačov.</w:t>
      </w:r>
    </w:p>
    <w:p w14:paraId="1E8EA280" w14:textId="77777777" w:rsidR="00576D53" w:rsidRDefault="00576D53" w:rsidP="006B2B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_GoBack"/>
      <w:bookmarkEnd w:id="0"/>
    </w:p>
    <w:p w14:paraId="3CA4D461" w14:textId="77777777" w:rsidR="006B2B40" w:rsidRPr="006B2B40" w:rsidRDefault="006B2B40" w:rsidP="006B2B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B2B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Predpokladaný termín ukončenia výberového konania</w:t>
      </w:r>
    </w:p>
    <w:p w14:paraId="01895FA6" w14:textId="5DF35F88" w:rsidR="0095551A" w:rsidRPr="0095551A" w:rsidRDefault="0095551A" w:rsidP="0095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551A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29</w:t>
      </w:r>
      <w:r w:rsidRPr="0095551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95551A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1</w:t>
      </w:r>
      <w:r w:rsidRPr="0095551A">
        <w:rPr>
          <w:rFonts w:ascii="Times New Roman" w:eastAsia="Times New Roman" w:hAnsi="Times New Roman" w:cs="Times New Roman"/>
          <w:sz w:val="24"/>
          <w:szCs w:val="24"/>
          <w:lang w:eastAsia="sk-SK"/>
        </w:rPr>
        <w:t>.202</w:t>
      </w:r>
      <w:r w:rsidR="008B60E6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9555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3CA4D463" w14:textId="77777777" w:rsidR="006B2B40" w:rsidRPr="006B2B40" w:rsidRDefault="006B2B40" w:rsidP="006B2B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B2B4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Požiadavky na zamestnanca</w:t>
      </w:r>
    </w:p>
    <w:p w14:paraId="3CA4D464" w14:textId="77777777" w:rsidR="00A20F5C" w:rsidRDefault="006B2B40" w:rsidP="00A20F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B2B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Pozícii vyhovujú uchádzači so vzdelaním</w:t>
      </w:r>
    </w:p>
    <w:p w14:paraId="3CA4D465" w14:textId="74965345" w:rsidR="006B2B40" w:rsidRPr="006B2B40" w:rsidRDefault="006B2B40" w:rsidP="00A20F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B2B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vysokoškolské II. </w:t>
      </w:r>
      <w:r w:rsidR="004D7571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6B2B40">
        <w:rPr>
          <w:rFonts w:ascii="Times New Roman" w:eastAsia="Times New Roman" w:hAnsi="Times New Roman" w:cs="Times New Roman"/>
          <w:sz w:val="24"/>
          <w:szCs w:val="24"/>
          <w:lang w:eastAsia="sk-SK"/>
        </w:rPr>
        <w:t>tupňa</w:t>
      </w:r>
      <w:r w:rsidR="004D75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programe učiteľstvo matematiky</w:t>
      </w:r>
      <w:r w:rsidR="001502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(v </w:t>
      </w:r>
      <w:r w:rsidR="002564B5">
        <w:rPr>
          <w:rFonts w:ascii="Times New Roman" w:eastAsia="Times New Roman" w:hAnsi="Times New Roman" w:cs="Times New Roman"/>
          <w:sz w:val="24"/>
          <w:szCs w:val="24"/>
          <w:lang w:eastAsia="sk-SK"/>
        </w:rPr>
        <w:t>kombinácii</w:t>
      </w:r>
      <w:r w:rsidR="0015028D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6B2B4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vysokoškolské III. </w:t>
      </w:r>
      <w:r w:rsidR="0015028D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6B2B40">
        <w:rPr>
          <w:rFonts w:ascii="Times New Roman" w:eastAsia="Times New Roman" w:hAnsi="Times New Roman" w:cs="Times New Roman"/>
          <w:sz w:val="24"/>
          <w:szCs w:val="24"/>
          <w:lang w:eastAsia="sk-SK"/>
        </w:rPr>
        <w:t>tupňa</w:t>
      </w:r>
      <w:r w:rsidR="004D75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564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(optimálne </w:t>
      </w:r>
      <w:r w:rsidR="004D7571">
        <w:rPr>
          <w:rFonts w:ascii="Times New Roman" w:eastAsia="Times New Roman" w:hAnsi="Times New Roman" w:cs="Times New Roman"/>
          <w:sz w:val="24"/>
          <w:szCs w:val="24"/>
          <w:lang w:eastAsia="sk-SK"/>
        </w:rPr>
        <w:t>v programe didaktika matematiky</w:t>
      </w:r>
      <w:r w:rsidR="002564B5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3CA4D466" w14:textId="77777777" w:rsidR="006B2B40" w:rsidRPr="006B2B40" w:rsidRDefault="006B2B40" w:rsidP="006B2B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B2B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Ostatné znalosti</w:t>
      </w:r>
    </w:p>
    <w:p w14:paraId="3CA4D467" w14:textId="46058097" w:rsidR="006B2B40" w:rsidRDefault="006B2B40" w:rsidP="006B2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2B40">
        <w:rPr>
          <w:rFonts w:ascii="Times New Roman" w:eastAsia="Times New Roman" w:hAnsi="Times New Roman" w:cs="Times New Roman"/>
          <w:sz w:val="24"/>
          <w:szCs w:val="24"/>
          <w:lang w:eastAsia="sk-SK"/>
        </w:rPr>
        <w:t>Microsoft Word - pokročilý</w:t>
      </w:r>
      <w:r w:rsidRPr="006B2B4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Microsoft Excel - pokročilý</w:t>
      </w:r>
      <w:r w:rsidRPr="006B2B4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Microsoft PowerPoint - pokročilý</w:t>
      </w:r>
      <w:r w:rsidRPr="006B2B4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Microsoft Outlook </w:t>
      </w:r>
      <w:r w:rsidR="004D7571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Pr="006B2B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pokročilý</w:t>
      </w:r>
    </w:p>
    <w:p w14:paraId="386DA072" w14:textId="3A1D0141" w:rsidR="004D7571" w:rsidRPr="006B2B40" w:rsidRDefault="004D7571" w:rsidP="006B2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Ovládanie anglického jazyka, minimálna úroveň B2</w:t>
      </w:r>
    </w:p>
    <w:p w14:paraId="3CA4D468" w14:textId="77777777" w:rsidR="006B2B40" w:rsidRPr="006B2B40" w:rsidRDefault="006B2B40" w:rsidP="006B2B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B2B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Počet rokov praxe</w:t>
      </w:r>
    </w:p>
    <w:p w14:paraId="3CA4D469" w14:textId="1F4D380C" w:rsidR="006B2B40" w:rsidRPr="006B2B40" w:rsidRDefault="009B3C58" w:rsidP="006B2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min. </w:t>
      </w:r>
      <w:r w:rsidR="002046DB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roky v školstve na riadiacej pozícií</w:t>
      </w:r>
    </w:p>
    <w:p w14:paraId="3CA4D46A" w14:textId="77777777" w:rsidR="006B2B40" w:rsidRPr="006B2B40" w:rsidRDefault="006B2B40" w:rsidP="006B2B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B2B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Osobnostné predpoklady a</w:t>
      </w:r>
      <w:r w:rsidR="00AC51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6B2B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zručnosti</w:t>
      </w:r>
    </w:p>
    <w:p w14:paraId="3CA4D46B" w14:textId="77777777" w:rsidR="00AC5187" w:rsidRDefault="00AC5187" w:rsidP="00AC518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odborná prax minimálne </w:t>
      </w:r>
      <w:r w:rsidR="00A833FC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rok</w:t>
      </w:r>
      <w:r w:rsidR="00A833FC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školstve</w:t>
      </w:r>
    </w:p>
    <w:p w14:paraId="3CA4D46C" w14:textId="77777777" w:rsidR="00A833FC" w:rsidRDefault="00AC5187" w:rsidP="00AC518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dobrá znalosť školskej problematiky a legislatívy, sledovanie súčasných </w:t>
      </w:r>
      <w:r w:rsidR="00A833FC">
        <w:rPr>
          <w:rFonts w:ascii="Times New Roman" w:eastAsia="Times New Roman" w:hAnsi="Times New Roman" w:cs="Times New Roman"/>
          <w:sz w:val="24"/>
          <w:szCs w:val="24"/>
          <w:lang w:eastAsia="sk-SK"/>
        </w:rPr>
        <w:t>trendov v oblasti vzdelávania v základných a v stredných školách</w:t>
      </w:r>
    </w:p>
    <w:p w14:paraId="3CA4D46D" w14:textId="4A41370D" w:rsidR="00AC5187" w:rsidRDefault="00A833FC" w:rsidP="00AC518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schopnosť pracovať v tíme</w:t>
      </w:r>
      <w:r w:rsidR="006B2B40" w:rsidRPr="00AC51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205E8">
        <w:rPr>
          <w:rFonts w:ascii="Times New Roman" w:eastAsia="Times New Roman" w:hAnsi="Times New Roman" w:cs="Times New Roman"/>
          <w:sz w:val="24"/>
          <w:szCs w:val="24"/>
          <w:lang w:eastAsia="sk-SK"/>
        </w:rPr>
        <w:t>a schopnosť viesť tím</w:t>
      </w:r>
    </w:p>
    <w:p w14:paraId="3CA4D46E" w14:textId="712FBE76" w:rsidR="00AC5187" w:rsidRDefault="00AC5187" w:rsidP="00AC518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zodpovednosť</w:t>
      </w:r>
      <w:r w:rsidR="003C2D7A">
        <w:rPr>
          <w:rFonts w:ascii="Times New Roman" w:eastAsia="Times New Roman" w:hAnsi="Times New Roman" w:cs="Times New Roman"/>
          <w:sz w:val="24"/>
          <w:szCs w:val="24"/>
          <w:lang w:eastAsia="sk-SK"/>
        </w:rPr>
        <w:t>, spoľahlivosť</w:t>
      </w:r>
    </w:p>
    <w:p w14:paraId="3CA4D46F" w14:textId="77777777" w:rsidR="00A833FC" w:rsidRDefault="00A833FC" w:rsidP="00AC518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motivácia k neustálemu rozvoju</w:t>
      </w:r>
    </w:p>
    <w:p w14:paraId="3CA4D470" w14:textId="77777777" w:rsidR="00A833FC" w:rsidRDefault="00A833FC" w:rsidP="00AC518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komunikatívnosť</w:t>
      </w:r>
    </w:p>
    <w:p w14:paraId="3CA4D471" w14:textId="77777777" w:rsidR="00AC5187" w:rsidRDefault="00AC5187" w:rsidP="00AC518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precíznosť</w:t>
      </w:r>
    </w:p>
    <w:p w14:paraId="3CA4D472" w14:textId="77777777" w:rsidR="00AC5187" w:rsidRDefault="00AC5187" w:rsidP="00AC518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flexibilita</w:t>
      </w:r>
    </w:p>
    <w:p w14:paraId="3CA4D473" w14:textId="15935826" w:rsidR="00AC5187" w:rsidRDefault="006B2B40" w:rsidP="00AC518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5187">
        <w:rPr>
          <w:rFonts w:ascii="Times New Roman" w:eastAsia="Times New Roman" w:hAnsi="Times New Roman" w:cs="Times New Roman"/>
          <w:sz w:val="24"/>
          <w:szCs w:val="24"/>
          <w:lang w:eastAsia="sk-SK"/>
        </w:rPr>
        <w:t>odolno</w:t>
      </w:r>
      <w:r w:rsidR="00AC5187">
        <w:rPr>
          <w:rFonts w:ascii="Times New Roman" w:eastAsia="Times New Roman" w:hAnsi="Times New Roman" w:cs="Times New Roman"/>
          <w:sz w:val="24"/>
          <w:szCs w:val="24"/>
          <w:lang w:eastAsia="sk-SK"/>
        </w:rPr>
        <w:t>sť voči stresu</w:t>
      </w:r>
    </w:p>
    <w:p w14:paraId="0D2A1C4C" w14:textId="77777777" w:rsidR="001D6A65" w:rsidRDefault="001D6A65" w:rsidP="001D6A6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5187">
        <w:rPr>
          <w:rFonts w:ascii="Times New Roman" w:eastAsia="Times New Roman" w:hAnsi="Times New Roman" w:cs="Times New Roman"/>
          <w:sz w:val="24"/>
          <w:szCs w:val="24"/>
          <w:lang w:eastAsia="sk-SK"/>
        </w:rPr>
        <w:t>koncepčné myslenie, analytické myslenie</w:t>
      </w:r>
    </w:p>
    <w:p w14:paraId="238C3F31" w14:textId="365D071E" w:rsidR="001D6A65" w:rsidRPr="00AC5187" w:rsidRDefault="001D6A65" w:rsidP="001D6A6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schopnosť formulovať odborný text</w:t>
      </w:r>
      <w:r w:rsidR="00D33E1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0A9623A" w14:textId="77777777" w:rsidR="001D6A65" w:rsidRPr="001D6A65" w:rsidRDefault="001D6A65" w:rsidP="001D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A4D474" w14:textId="77777777" w:rsidR="006B2B40" w:rsidRPr="006B2B40" w:rsidRDefault="006B2B40" w:rsidP="006B2B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B2B4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Inzerujúca spoločnosť</w:t>
      </w:r>
    </w:p>
    <w:p w14:paraId="3CA4D475" w14:textId="77777777" w:rsidR="006B2B40" w:rsidRPr="006B2B40" w:rsidRDefault="006B2B40" w:rsidP="006B2B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B2B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Stručná charakteristika spoločnosti</w:t>
      </w:r>
    </w:p>
    <w:p w14:paraId="3CA4D476" w14:textId="77777777" w:rsidR="006B2B40" w:rsidRPr="006B2B40" w:rsidRDefault="006B2B40" w:rsidP="006B2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2B40">
        <w:rPr>
          <w:rFonts w:ascii="Times New Roman" w:eastAsia="Times New Roman" w:hAnsi="Times New Roman" w:cs="Times New Roman"/>
          <w:sz w:val="24"/>
          <w:szCs w:val="24"/>
          <w:lang w:eastAsia="sk-SK"/>
        </w:rPr>
        <w:t>Štátny pedagogický ústav plní úlohy zabezpečenia odborno-metodického riadenia škôl a školských zariadení ako aj vzdelávacej činnosti pedagogických pracovníkov. ŠPÚ je priamo riadenou organizáciou Ministerstva školstva, vedy, výskumu a športu Slovenskej republiky.</w:t>
      </w:r>
    </w:p>
    <w:p w14:paraId="3CA4D477" w14:textId="77777777" w:rsidR="006B2B40" w:rsidRPr="006B2B40" w:rsidRDefault="006B2B40" w:rsidP="006B2B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B2B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Počet zamestnancov</w:t>
      </w:r>
    </w:p>
    <w:p w14:paraId="3CA4D478" w14:textId="77777777" w:rsidR="006B2B40" w:rsidRPr="006B2B40" w:rsidRDefault="006B2B40" w:rsidP="006B2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2B40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50-99 zamestnancov</w:t>
      </w:r>
    </w:p>
    <w:p w14:paraId="3CA4D479" w14:textId="77777777" w:rsidR="00A20F5C" w:rsidRDefault="006B2B40" w:rsidP="00A20F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B2B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Adresa spoločnosti</w:t>
      </w:r>
    </w:p>
    <w:p w14:paraId="3CA4D47A" w14:textId="77777777" w:rsidR="006B2B40" w:rsidRPr="006B2B40" w:rsidRDefault="006B2B40" w:rsidP="00A20F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B2B40">
        <w:rPr>
          <w:rFonts w:ascii="Times New Roman" w:eastAsia="Times New Roman" w:hAnsi="Times New Roman" w:cs="Times New Roman"/>
          <w:sz w:val="24"/>
          <w:szCs w:val="24"/>
          <w:lang w:eastAsia="sk-SK"/>
        </w:rPr>
        <w:t>Štátny pedagogický ústav</w:t>
      </w:r>
      <w:r w:rsidRPr="006B2B4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Pluhová 8, </w:t>
      </w:r>
      <w:proofErr w:type="spellStart"/>
      <w:r w:rsidRPr="006B2B40">
        <w:rPr>
          <w:rFonts w:ascii="Times New Roman" w:eastAsia="Times New Roman" w:hAnsi="Times New Roman" w:cs="Times New Roman"/>
          <w:sz w:val="24"/>
          <w:szCs w:val="24"/>
          <w:lang w:eastAsia="sk-SK"/>
        </w:rPr>
        <w:t>P.O.Box</w:t>
      </w:r>
      <w:proofErr w:type="spellEnd"/>
      <w:r w:rsidRPr="006B2B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26 </w:t>
      </w:r>
      <w:r w:rsidRPr="006B2B4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830 00 Bratislava</w:t>
      </w:r>
      <w:r w:rsidRPr="006B2B4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hyperlink r:id="rId7" w:tgtFrame="new" w:history="1">
        <w:r w:rsidRPr="006B2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http://www.statpedu.sk</w:t>
        </w:r>
      </w:hyperlink>
    </w:p>
    <w:p w14:paraId="3CA4D47B" w14:textId="77777777" w:rsidR="006B2B40" w:rsidRPr="006B2B40" w:rsidRDefault="006B2B40" w:rsidP="00576D5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B2B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Kontakt</w:t>
      </w:r>
    </w:p>
    <w:p w14:paraId="3CA4D47C" w14:textId="77777777" w:rsidR="00053AD5" w:rsidRPr="00A20F5C" w:rsidRDefault="006B2B40" w:rsidP="00576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2B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Tel.: </w:t>
      </w:r>
      <w:hyperlink r:id="rId8" w:history="1">
        <w:r w:rsidRPr="006B2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+421249276114</w:t>
        </w:r>
      </w:hyperlink>
      <w:r w:rsidRPr="006B2B4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E-mail: </w:t>
      </w:r>
      <w:hyperlink r:id="rId9" w:tooltip="Poslať spoločnosti životopis e-mailom prostredníctvom online formulára" w:history="1">
        <w:r w:rsidRPr="006B2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tvarozkova@statpedu.sk </w:t>
        </w:r>
      </w:hyperlink>
    </w:p>
    <w:sectPr w:rsidR="00053AD5" w:rsidRPr="00A20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EB6F9FC" w15:done="0"/>
  <w15:commentEx w15:paraId="633BB53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F3744" w16cex:dateUtc="2020-11-30T08:17:00Z"/>
  <w16cex:commentExtensible w16cex:durableId="236B6503" w16cex:dateUtc="2020-11-27T10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B6F9FC" w16cid:durableId="236F3744"/>
  <w16cid:commentId w16cid:paraId="633BB530" w16cid:durableId="236B650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7C14"/>
    <w:multiLevelType w:val="hybridMultilevel"/>
    <w:tmpl w:val="C1EC17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87A9A"/>
    <w:multiLevelType w:val="hybridMultilevel"/>
    <w:tmpl w:val="5E8800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04D9B"/>
    <w:multiLevelType w:val="hybridMultilevel"/>
    <w:tmpl w:val="68EA60FE"/>
    <w:lvl w:ilvl="0" w:tplc="60C4A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C0693"/>
    <w:multiLevelType w:val="hybridMultilevel"/>
    <w:tmpl w:val="F08CB2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324BD"/>
    <w:multiLevelType w:val="hybridMultilevel"/>
    <w:tmpl w:val="C7406C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42362"/>
    <w:multiLevelType w:val="hybridMultilevel"/>
    <w:tmpl w:val="4AD8C2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rka Hapalová">
    <w15:presenceInfo w15:providerId="Windows Live" w15:userId="f0432cb4060579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99"/>
    <w:rsid w:val="00053AD5"/>
    <w:rsid w:val="0015028D"/>
    <w:rsid w:val="0015744B"/>
    <w:rsid w:val="001D6A65"/>
    <w:rsid w:val="001F7976"/>
    <w:rsid w:val="002046DB"/>
    <w:rsid w:val="002564B5"/>
    <w:rsid w:val="00257B71"/>
    <w:rsid w:val="002816EE"/>
    <w:rsid w:val="002D62AF"/>
    <w:rsid w:val="003A0F1A"/>
    <w:rsid w:val="003C2D7A"/>
    <w:rsid w:val="0046613B"/>
    <w:rsid w:val="004D1174"/>
    <w:rsid w:val="004D7571"/>
    <w:rsid w:val="004E7D99"/>
    <w:rsid w:val="005320B5"/>
    <w:rsid w:val="00576D53"/>
    <w:rsid w:val="005912C9"/>
    <w:rsid w:val="00613182"/>
    <w:rsid w:val="00614060"/>
    <w:rsid w:val="00623ED8"/>
    <w:rsid w:val="006411AA"/>
    <w:rsid w:val="006A7AB5"/>
    <w:rsid w:val="006B2B40"/>
    <w:rsid w:val="006E5FE5"/>
    <w:rsid w:val="00711087"/>
    <w:rsid w:val="00747F2D"/>
    <w:rsid w:val="0075319B"/>
    <w:rsid w:val="00840A48"/>
    <w:rsid w:val="00865394"/>
    <w:rsid w:val="008B60E6"/>
    <w:rsid w:val="008E538B"/>
    <w:rsid w:val="0095551A"/>
    <w:rsid w:val="009B3C58"/>
    <w:rsid w:val="00A20F5C"/>
    <w:rsid w:val="00A833FC"/>
    <w:rsid w:val="00AA61CF"/>
    <w:rsid w:val="00AC5187"/>
    <w:rsid w:val="00AC69DB"/>
    <w:rsid w:val="00AE6AB1"/>
    <w:rsid w:val="00B0334D"/>
    <w:rsid w:val="00B17DD8"/>
    <w:rsid w:val="00BB43C3"/>
    <w:rsid w:val="00C205E8"/>
    <w:rsid w:val="00C81645"/>
    <w:rsid w:val="00CD01A0"/>
    <w:rsid w:val="00CE266F"/>
    <w:rsid w:val="00D0110E"/>
    <w:rsid w:val="00D01645"/>
    <w:rsid w:val="00D33E1D"/>
    <w:rsid w:val="00D95B45"/>
    <w:rsid w:val="00DC4645"/>
    <w:rsid w:val="00DD2421"/>
    <w:rsid w:val="00F34211"/>
    <w:rsid w:val="00FA2562"/>
    <w:rsid w:val="00FB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D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3E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833F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833F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833F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833F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833F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33F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redvolenpsmoodseku"/>
    <w:qFormat/>
    <w:rsid w:val="00955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3E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833F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833F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833F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833F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833F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33F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redvolenpsmoodseku"/>
    <w:qFormat/>
    <w:rsid w:val="00955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4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1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97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8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7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4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5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8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62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9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46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4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4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4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21249276114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hyperlink" Target="http://www.statpedu.sk" TargetMode="Externa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profesia.sk/send_cv.php?offer_id=3946396&amp;inc_stat=1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D144A-5968-498D-AB56-5FDE45224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SPU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Katrarina Zemanová</dc:creator>
  <cp:lastModifiedBy>Beata Tvarožková</cp:lastModifiedBy>
  <cp:revision>3</cp:revision>
  <dcterms:created xsi:type="dcterms:W3CDTF">2021-01-14T09:20:00Z</dcterms:created>
  <dcterms:modified xsi:type="dcterms:W3CDTF">2021-01-14T14:21:00Z</dcterms:modified>
</cp:coreProperties>
</file>