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B919" w14:textId="77777777" w:rsidR="005F3EEC" w:rsidRPr="00024186" w:rsidRDefault="005F3EEC" w:rsidP="005F3EEC">
      <w:pPr>
        <w:widowControl w:val="0"/>
        <w:autoSpaceDE w:val="0"/>
        <w:autoSpaceDN w:val="0"/>
        <w:adjustRightInd w:val="0"/>
        <w:spacing w:after="0" w:line="240" w:lineRule="auto"/>
        <w:jc w:val="center"/>
        <w:rPr>
          <w:rFonts w:ascii="Cambria" w:eastAsia="MS ??" w:hAnsi="Cambria" w:cs="Arial"/>
          <w:b/>
          <w:bCs/>
          <w:sz w:val="24"/>
          <w:szCs w:val="24"/>
        </w:rPr>
      </w:pPr>
    </w:p>
    <w:p w14:paraId="4ED7BC3D" w14:textId="77777777" w:rsidR="00E9165A" w:rsidRDefault="00E9165A" w:rsidP="005F3EEC">
      <w:pPr>
        <w:widowControl w:val="0"/>
        <w:autoSpaceDE w:val="0"/>
        <w:autoSpaceDN w:val="0"/>
        <w:adjustRightInd w:val="0"/>
        <w:spacing w:after="0" w:line="240" w:lineRule="auto"/>
        <w:jc w:val="center"/>
        <w:rPr>
          <w:rFonts w:ascii="Cambria" w:eastAsia="MS ??" w:hAnsi="Cambria" w:cs="Arial"/>
          <w:b/>
          <w:bCs/>
          <w:sz w:val="24"/>
          <w:szCs w:val="24"/>
        </w:rPr>
      </w:pPr>
    </w:p>
    <w:p w14:paraId="455D46ED" w14:textId="171236DD" w:rsidR="005F3EEC" w:rsidRPr="00024186" w:rsidRDefault="005F3EEC" w:rsidP="005F3EEC">
      <w:pPr>
        <w:widowControl w:val="0"/>
        <w:autoSpaceDE w:val="0"/>
        <w:autoSpaceDN w:val="0"/>
        <w:adjustRightInd w:val="0"/>
        <w:spacing w:after="0" w:line="240" w:lineRule="auto"/>
        <w:jc w:val="center"/>
        <w:rPr>
          <w:rFonts w:ascii="Times New Roman" w:eastAsia="MS ??" w:hAnsi="Times New Roman" w:cs="Times New Roman"/>
          <w:b/>
          <w:bCs/>
          <w:sz w:val="24"/>
          <w:szCs w:val="24"/>
        </w:rPr>
      </w:pPr>
      <w:r w:rsidRPr="00024186">
        <w:rPr>
          <w:rFonts w:ascii="Cambria" w:eastAsia="MS ??" w:hAnsi="Cambria" w:cs="Arial"/>
          <w:b/>
          <w:bCs/>
          <w:sz w:val="24"/>
          <w:szCs w:val="24"/>
        </w:rPr>
        <w:t>Zmluva o </w:t>
      </w:r>
      <w:r w:rsidR="00C749E9" w:rsidRPr="00024186">
        <w:rPr>
          <w:rFonts w:ascii="Times New Roman" w:eastAsia="MS ??" w:hAnsi="Times New Roman" w:cs="Times New Roman"/>
          <w:b/>
          <w:bCs/>
          <w:sz w:val="24"/>
          <w:szCs w:val="24"/>
        </w:rPr>
        <w:t>poskytnutí</w:t>
      </w:r>
      <w:r w:rsidR="00C749E9" w:rsidRPr="00024186">
        <w:rPr>
          <w:rFonts w:ascii="Cambria" w:eastAsia="MS ??" w:hAnsi="Cambria" w:cs="Arial"/>
          <w:b/>
          <w:bCs/>
          <w:sz w:val="24"/>
          <w:szCs w:val="24"/>
        </w:rPr>
        <w:t xml:space="preserve"> služieb</w:t>
      </w:r>
      <w:r w:rsidR="00C749E9" w:rsidRPr="00024186">
        <w:rPr>
          <w:rFonts w:ascii="Times New Roman" w:eastAsia="MS ??" w:hAnsi="Times New Roman" w:cs="Times New Roman"/>
          <w:b/>
          <w:bCs/>
          <w:sz w:val="24"/>
          <w:szCs w:val="24"/>
        </w:rPr>
        <w:t xml:space="preserve"> spojených s</w:t>
      </w:r>
      <w:r w:rsidR="00983D92" w:rsidRPr="00024186">
        <w:rPr>
          <w:rFonts w:ascii="Times New Roman" w:eastAsia="MS ??" w:hAnsi="Times New Roman" w:cs="Times New Roman"/>
          <w:b/>
          <w:bCs/>
          <w:sz w:val="24"/>
          <w:szCs w:val="24"/>
        </w:rPr>
        <w:t xml:space="preserve"> ubytovaním, </w:t>
      </w:r>
      <w:r w:rsidR="006F3849">
        <w:rPr>
          <w:rFonts w:ascii="Times New Roman" w:eastAsia="MS ??" w:hAnsi="Times New Roman" w:cs="Times New Roman"/>
          <w:b/>
          <w:bCs/>
          <w:sz w:val="24"/>
          <w:szCs w:val="24"/>
        </w:rPr>
        <w:t xml:space="preserve">stravy </w:t>
      </w:r>
      <w:r w:rsidR="00EE734D" w:rsidRPr="00024186">
        <w:rPr>
          <w:rFonts w:ascii="Times New Roman" w:eastAsia="MS ??" w:hAnsi="Times New Roman" w:cs="Times New Roman"/>
          <w:b/>
          <w:bCs/>
          <w:sz w:val="24"/>
          <w:szCs w:val="24"/>
        </w:rPr>
        <w:t>a </w:t>
      </w:r>
      <w:r w:rsidR="00F34A2E" w:rsidRPr="00024186">
        <w:rPr>
          <w:rFonts w:ascii="Times New Roman" w:eastAsia="MS ??" w:hAnsi="Times New Roman" w:cs="Times New Roman"/>
          <w:b/>
          <w:bCs/>
          <w:sz w:val="24"/>
          <w:szCs w:val="24"/>
        </w:rPr>
        <w:t>prenáj</w:t>
      </w:r>
      <w:r w:rsidR="00EE734D" w:rsidRPr="00024186">
        <w:rPr>
          <w:rFonts w:ascii="Times New Roman" w:eastAsia="MS ??" w:hAnsi="Times New Roman" w:cs="Times New Roman"/>
          <w:b/>
          <w:bCs/>
          <w:sz w:val="24"/>
          <w:szCs w:val="24"/>
        </w:rPr>
        <w:t>m</w:t>
      </w:r>
      <w:r w:rsidR="00F34A2E" w:rsidRPr="00024186">
        <w:rPr>
          <w:rFonts w:ascii="Times New Roman" w:eastAsia="MS ??" w:hAnsi="Times New Roman" w:cs="Times New Roman"/>
          <w:b/>
          <w:bCs/>
          <w:sz w:val="24"/>
          <w:szCs w:val="24"/>
        </w:rPr>
        <w:t>om</w:t>
      </w:r>
      <w:r w:rsidR="00EE734D" w:rsidRPr="00024186">
        <w:rPr>
          <w:rFonts w:ascii="Times New Roman" w:eastAsia="MS ??" w:hAnsi="Times New Roman" w:cs="Times New Roman"/>
          <w:b/>
          <w:bCs/>
          <w:sz w:val="24"/>
          <w:szCs w:val="24"/>
        </w:rPr>
        <w:t xml:space="preserve"> </w:t>
      </w:r>
      <w:r w:rsidR="00983D92" w:rsidRPr="00024186">
        <w:rPr>
          <w:rFonts w:ascii="Times New Roman" w:eastAsia="MS ??" w:hAnsi="Times New Roman" w:cs="Times New Roman"/>
          <w:b/>
          <w:bCs/>
          <w:sz w:val="24"/>
          <w:szCs w:val="24"/>
        </w:rPr>
        <w:t>konferenčn</w:t>
      </w:r>
      <w:r w:rsidR="006F3849">
        <w:rPr>
          <w:rFonts w:ascii="Times New Roman" w:eastAsia="MS ??" w:hAnsi="Times New Roman" w:cs="Times New Roman"/>
          <w:b/>
          <w:bCs/>
          <w:sz w:val="24"/>
          <w:szCs w:val="24"/>
        </w:rPr>
        <w:t>ých priestorov</w:t>
      </w:r>
    </w:p>
    <w:p w14:paraId="2676D8FA" w14:textId="77777777" w:rsidR="005F3EEC" w:rsidRPr="00024186" w:rsidRDefault="005F3EEC" w:rsidP="005F3EEC">
      <w:pPr>
        <w:widowControl w:val="0"/>
        <w:autoSpaceDE w:val="0"/>
        <w:autoSpaceDN w:val="0"/>
        <w:adjustRightInd w:val="0"/>
        <w:spacing w:after="0" w:line="240" w:lineRule="auto"/>
        <w:jc w:val="center"/>
        <w:rPr>
          <w:rFonts w:ascii="Cambria" w:eastAsia="MS ??" w:hAnsi="Cambria" w:cs="Arial"/>
          <w:sz w:val="20"/>
          <w:szCs w:val="20"/>
        </w:rPr>
      </w:pPr>
      <w:r w:rsidRPr="00024186">
        <w:rPr>
          <w:rFonts w:ascii="Cambria" w:eastAsia="MS ??" w:hAnsi="Cambria" w:cs="Arial"/>
          <w:sz w:val="20"/>
          <w:szCs w:val="20"/>
        </w:rPr>
        <w:t xml:space="preserve">uzatvorená podľa § 269 ods. 2 a </w:t>
      </w:r>
      <w:proofErr w:type="spellStart"/>
      <w:r w:rsidRPr="00024186">
        <w:rPr>
          <w:rFonts w:ascii="Cambria" w:eastAsia="MS ??" w:hAnsi="Cambria" w:cs="Arial"/>
          <w:sz w:val="20"/>
          <w:szCs w:val="20"/>
        </w:rPr>
        <w:t>nasl</w:t>
      </w:r>
      <w:proofErr w:type="spellEnd"/>
      <w:r w:rsidRPr="00024186">
        <w:rPr>
          <w:rFonts w:ascii="Cambria" w:eastAsia="MS ??" w:hAnsi="Cambria" w:cs="Arial"/>
          <w:sz w:val="20"/>
          <w:szCs w:val="20"/>
        </w:rPr>
        <w:t>. Obchodného zákonníka – zákona č. 513/1991 Zb.</w:t>
      </w:r>
    </w:p>
    <w:p w14:paraId="386EB15C" w14:textId="77777777" w:rsidR="005F3EEC" w:rsidRPr="00024186" w:rsidRDefault="005F3EEC" w:rsidP="005F3EEC">
      <w:pPr>
        <w:widowControl w:val="0"/>
        <w:autoSpaceDE w:val="0"/>
        <w:autoSpaceDN w:val="0"/>
        <w:adjustRightInd w:val="0"/>
        <w:spacing w:after="0" w:line="240" w:lineRule="auto"/>
        <w:jc w:val="center"/>
        <w:rPr>
          <w:rFonts w:ascii="Cambria" w:eastAsia="MS ??" w:hAnsi="Cambria" w:cs="Arial"/>
          <w:sz w:val="20"/>
          <w:szCs w:val="20"/>
        </w:rPr>
      </w:pPr>
      <w:r w:rsidRPr="00024186">
        <w:rPr>
          <w:rFonts w:ascii="Cambria" w:eastAsia="MS ??" w:hAnsi="Cambria" w:cs="Arial"/>
          <w:sz w:val="20"/>
          <w:szCs w:val="20"/>
        </w:rPr>
        <w:t>v znení neskorších predpisov (ďalej len „zmluva“)</w:t>
      </w:r>
    </w:p>
    <w:p w14:paraId="0996D54A" w14:textId="425A8BA2" w:rsidR="005F3EEC" w:rsidRPr="00024186" w:rsidRDefault="005F3EEC" w:rsidP="005F3EEC">
      <w:pPr>
        <w:widowControl w:val="0"/>
        <w:autoSpaceDE w:val="0"/>
        <w:autoSpaceDN w:val="0"/>
        <w:adjustRightInd w:val="0"/>
        <w:spacing w:after="0" w:line="240" w:lineRule="auto"/>
        <w:rPr>
          <w:rFonts w:ascii="Arial" w:eastAsia="MS ??" w:hAnsi="Arial" w:cs="Arial"/>
          <w:sz w:val="20"/>
          <w:szCs w:val="20"/>
        </w:rPr>
      </w:pPr>
    </w:p>
    <w:p w14:paraId="7A813A91" w14:textId="77777777" w:rsidR="005F3EEC" w:rsidRPr="00024186" w:rsidRDefault="005F3EEC" w:rsidP="005F3EEC">
      <w:pPr>
        <w:autoSpaceDE w:val="0"/>
        <w:spacing w:after="0" w:line="240" w:lineRule="auto"/>
        <w:jc w:val="both"/>
        <w:rPr>
          <w:rFonts w:ascii="Cambria" w:eastAsia="MS ??" w:hAnsi="Cambria" w:cs="Arial"/>
          <w:color w:val="000000"/>
          <w:sz w:val="20"/>
          <w:szCs w:val="20"/>
        </w:rPr>
      </w:pPr>
    </w:p>
    <w:p w14:paraId="4AB0BFD7" w14:textId="77777777" w:rsidR="005F3EEC" w:rsidRPr="00024186" w:rsidRDefault="005F3EEC" w:rsidP="005F3EEC">
      <w:pPr>
        <w:autoSpaceDE w:val="0"/>
        <w:spacing w:after="0" w:line="240" w:lineRule="auto"/>
        <w:jc w:val="both"/>
        <w:rPr>
          <w:rFonts w:ascii="Cambria" w:eastAsia="MS ??" w:hAnsi="Cambria" w:cs="Arial"/>
          <w:b/>
          <w:color w:val="000000"/>
          <w:sz w:val="20"/>
          <w:szCs w:val="20"/>
        </w:rPr>
      </w:pPr>
      <w:r w:rsidRPr="00024186">
        <w:rPr>
          <w:rFonts w:ascii="Cambria" w:eastAsia="MS ??" w:hAnsi="Cambria" w:cs="Arial"/>
          <w:color w:val="000000"/>
          <w:sz w:val="20"/>
          <w:szCs w:val="20"/>
        </w:rPr>
        <w:t>názov:</w:t>
      </w:r>
      <w:r w:rsidRPr="00024186">
        <w:rPr>
          <w:rFonts w:ascii="Cambria" w:eastAsia="MS ??" w:hAnsi="Cambria" w:cs="Arial"/>
          <w:color w:val="000000"/>
          <w:sz w:val="20"/>
          <w:szCs w:val="20"/>
        </w:rPr>
        <w:tab/>
      </w:r>
      <w:r w:rsidRPr="00024186">
        <w:rPr>
          <w:rFonts w:ascii="Cambria" w:eastAsia="MS ??" w:hAnsi="Cambria" w:cs="Arial"/>
          <w:color w:val="000000"/>
          <w:sz w:val="20"/>
          <w:szCs w:val="20"/>
        </w:rPr>
        <w:tab/>
      </w:r>
      <w:r w:rsidRPr="00024186">
        <w:rPr>
          <w:rFonts w:ascii="Cambria" w:eastAsia="MS ??" w:hAnsi="Cambria" w:cs="Arial"/>
          <w:color w:val="000000"/>
          <w:sz w:val="20"/>
          <w:szCs w:val="20"/>
        </w:rPr>
        <w:tab/>
      </w:r>
      <w:r w:rsidRPr="00024186">
        <w:rPr>
          <w:rFonts w:ascii="Cambria" w:eastAsia="MS ??" w:hAnsi="Cambria" w:cs="Arial"/>
          <w:color w:val="000000"/>
          <w:sz w:val="20"/>
          <w:szCs w:val="20"/>
        </w:rPr>
        <w:tab/>
      </w:r>
      <w:r w:rsidRPr="00024186">
        <w:rPr>
          <w:rFonts w:ascii="Cambria" w:eastAsia="MS ??" w:hAnsi="Cambria" w:cs="Arial"/>
          <w:b/>
          <w:color w:val="000000"/>
          <w:sz w:val="20"/>
          <w:szCs w:val="20"/>
        </w:rPr>
        <w:t>Štátny pedagogický ústav</w:t>
      </w:r>
    </w:p>
    <w:p w14:paraId="79BC7BFC" w14:textId="77777777" w:rsidR="005F3EEC" w:rsidRPr="00024186" w:rsidRDefault="005F3EEC" w:rsidP="005F3EEC">
      <w:pPr>
        <w:autoSpaceDE w:val="0"/>
        <w:spacing w:after="0" w:line="240" w:lineRule="auto"/>
        <w:jc w:val="both"/>
        <w:rPr>
          <w:rFonts w:ascii="Cambria" w:eastAsia="MS ??" w:hAnsi="Cambria" w:cs="Arial"/>
          <w:color w:val="292929"/>
          <w:sz w:val="20"/>
          <w:szCs w:val="20"/>
        </w:rPr>
      </w:pPr>
      <w:r w:rsidRPr="00024186">
        <w:rPr>
          <w:rFonts w:ascii="Cambria" w:eastAsia="MS ??" w:hAnsi="Cambria" w:cs="Arial"/>
          <w:color w:val="000000"/>
          <w:sz w:val="20"/>
          <w:szCs w:val="20"/>
        </w:rPr>
        <w:t xml:space="preserve">IČO: </w:t>
      </w:r>
      <w:r w:rsidRPr="00024186">
        <w:rPr>
          <w:rFonts w:ascii="Cambria" w:eastAsia="MS ??" w:hAnsi="Cambria" w:cs="Arial"/>
          <w:color w:val="000000"/>
          <w:sz w:val="20"/>
          <w:szCs w:val="20"/>
        </w:rPr>
        <w:tab/>
      </w:r>
      <w:r w:rsidRPr="00024186">
        <w:rPr>
          <w:rFonts w:ascii="Cambria" w:eastAsia="MS ??" w:hAnsi="Cambria" w:cs="Arial"/>
          <w:color w:val="000000"/>
          <w:sz w:val="20"/>
          <w:szCs w:val="20"/>
        </w:rPr>
        <w:tab/>
      </w:r>
      <w:r w:rsidRPr="00024186">
        <w:rPr>
          <w:rFonts w:ascii="Cambria" w:eastAsia="MS ??" w:hAnsi="Cambria" w:cs="Arial"/>
          <w:color w:val="000000"/>
          <w:sz w:val="20"/>
          <w:szCs w:val="20"/>
        </w:rPr>
        <w:tab/>
      </w:r>
      <w:r w:rsidRPr="00024186">
        <w:rPr>
          <w:rFonts w:ascii="Cambria" w:eastAsia="MS ??" w:hAnsi="Cambria" w:cs="Arial"/>
          <w:color w:val="000000"/>
          <w:sz w:val="20"/>
          <w:szCs w:val="20"/>
        </w:rPr>
        <w:tab/>
      </w:r>
      <w:r w:rsidRPr="00024186">
        <w:rPr>
          <w:rFonts w:ascii="Cambria" w:eastAsia="MS ??" w:hAnsi="Cambria" w:cs="Arial"/>
          <w:color w:val="292929"/>
          <w:sz w:val="20"/>
          <w:szCs w:val="20"/>
        </w:rPr>
        <w:t>30  807 506</w:t>
      </w:r>
    </w:p>
    <w:p w14:paraId="4EED6D6E" w14:textId="77777777" w:rsidR="005F3EEC" w:rsidRPr="00024186" w:rsidRDefault="005F3EEC" w:rsidP="005F3EEC">
      <w:pPr>
        <w:autoSpaceDE w:val="0"/>
        <w:spacing w:after="0" w:line="240" w:lineRule="auto"/>
        <w:jc w:val="both"/>
        <w:rPr>
          <w:rFonts w:ascii="Cambria" w:eastAsia="MS ??" w:hAnsi="Cambria" w:cs="Arial"/>
          <w:color w:val="000000"/>
          <w:sz w:val="20"/>
          <w:szCs w:val="20"/>
        </w:rPr>
      </w:pPr>
      <w:r w:rsidRPr="00024186">
        <w:rPr>
          <w:rFonts w:ascii="Cambria" w:eastAsia="MS ??" w:hAnsi="Cambria" w:cs="Arial"/>
          <w:color w:val="000000"/>
          <w:sz w:val="20"/>
          <w:szCs w:val="20"/>
        </w:rPr>
        <w:t xml:space="preserve">sídlo: </w:t>
      </w:r>
      <w:r w:rsidRPr="00024186">
        <w:rPr>
          <w:rFonts w:ascii="Cambria" w:eastAsia="MS ??" w:hAnsi="Cambria" w:cs="Arial"/>
          <w:color w:val="000000"/>
          <w:sz w:val="20"/>
          <w:szCs w:val="20"/>
        </w:rPr>
        <w:tab/>
      </w:r>
      <w:r w:rsidRPr="00024186">
        <w:rPr>
          <w:rFonts w:ascii="Cambria" w:eastAsia="MS ??" w:hAnsi="Cambria" w:cs="Arial"/>
          <w:color w:val="000000"/>
          <w:sz w:val="20"/>
          <w:szCs w:val="20"/>
        </w:rPr>
        <w:tab/>
      </w:r>
      <w:r w:rsidRPr="00024186">
        <w:rPr>
          <w:rFonts w:ascii="Cambria" w:eastAsia="MS ??" w:hAnsi="Cambria" w:cs="Arial"/>
          <w:color w:val="000000"/>
          <w:sz w:val="20"/>
          <w:szCs w:val="20"/>
        </w:rPr>
        <w:tab/>
      </w:r>
      <w:r w:rsidRPr="00024186">
        <w:rPr>
          <w:rFonts w:ascii="Cambria" w:eastAsia="MS ??" w:hAnsi="Cambria" w:cs="Arial"/>
          <w:color w:val="000000"/>
          <w:sz w:val="20"/>
          <w:szCs w:val="20"/>
        </w:rPr>
        <w:tab/>
        <w:t>Pluhová 8, 830 00 Bratislava</w:t>
      </w:r>
    </w:p>
    <w:p w14:paraId="058BEA9C" w14:textId="77777777" w:rsidR="005F3EEC" w:rsidRPr="00024186" w:rsidRDefault="00EE3B9F" w:rsidP="005F3EEC">
      <w:pPr>
        <w:autoSpaceDE w:val="0"/>
        <w:spacing w:after="0" w:line="240" w:lineRule="auto"/>
        <w:jc w:val="both"/>
        <w:rPr>
          <w:rFonts w:ascii="Cambria" w:eastAsia="MS ??" w:hAnsi="Cambria" w:cs="Arial"/>
          <w:color w:val="000000"/>
          <w:sz w:val="20"/>
          <w:szCs w:val="20"/>
        </w:rPr>
      </w:pPr>
      <w:r w:rsidRPr="00024186">
        <w:rPr>
          <w:rFonts w:ascii="Cambria" w:eastAsia="MS ??" w:hAnsi="Cambria" w:cs="Arial"/>
          <w:color w:val="000000"/>
          <w:sz w:val="20"/>
          <w:szCs w:val="20"/>
        </w:rPr>
        <w:t xml:space="preserve">štatutárny orgán: </w:t>
      </w:r>
      <w:r w:rsidRPr="00024186">
        <w:rPr>
          <w:rFonts w:ascii="Cambria" w:eastAsia="MS ??" w:hAnsi="Cambria" w:cs="Arial"/>
          <w:color w:val="000000"/>
          <w:sz w:val="20"/>
          <w:szCs w:val="20"/>
        </w:rPr>
        <w:tab/>
      </w:r>
      <w:r w:rsidRPr="00024186">
        <w:rPr>
          <w:rFonts w:ascii="Cambria" w:eastAsia="MS ??" w:hAnsi="Cambria" w:cs="Arial"/>
          <w:color w:val="000000"/>
          <w:sz w:val="20"/>
          <w:szCs w:val="20"/>
        </w:rPr>
        <w:tab/>
      </w:r>
      <w:r w:rsidR="00033BC3">
        <w:rPr>
          <w:rFonts w:ascii="Cambria" w:eastAsia="MS ??" w:hAnsi="Cambria" w:cs="Arial"/>
          <w:color w:val="000000"/>
          <w:sz w:val="20"/>
          <w:szCs w:val="20"/>
        </w:rPr>
        <w:t>Mgr. Miroslava Hapalová</w:t>
      </w:r>
      <w:r w:rsidR="005F3EEC" w:rsidRPr="00024186">
        <w:rPr>
          <w:rFonts w:ascii="Cambria" w:eastAsia="MS ??" w:hAnsi="Cambria" w:cs="Arial"/>
          <w:color w:val="000000"/>
          <w:sz w:val="20"/>
          <w:szCs w:val="20"/>
        </w:rPr>
        <w:t>, riaditeľ</w:t>
      </w:r>
      <w:r w:rsidR="00033BC3">
        <w:rPr>
          <w:rFonts w:ascii="Cambria" w:eastAsia="MS ??" w:hAnsi="Cambria" w:cs="Arial"/>
          <w:color w:val="000000"/>
          <w:sz w:val="20"/>
          <w:szCs w:val="20"/>
        </w:rPr>
        <w:t>ka</w:t>
      </w:r>
    </w:p>
    <w:p w14:paraId="63B40763" w14:textId="77777777" w:rsidR="005F3EEC" w:rsidRPr="00024186" w:rsidRDefault="005F3EEC" w:rsidP="005F3EEC">
      <w:pPr>
        <w:autoSpaceDE w:val="0"/>
        <w:spacing w:after="0" w:line="240" w:lineRule="auto"/>
        <w:jc w:val="both"/>
        <w:rPr>
          <w:rFonts w:ascii="Cambria" w:eastAsia="MS ??" w:hAnsi="Cambria" w:cs="Arial"/>
          <w:color w:val="000000"/>
          <w:sz w:val="20"/>
          <w:szCs w:val="20"/>
        </w:rPr>
      </w:pPr>
      <w:r w:rsidRPr="00024186">
        <w:rPr>
          <w:rFonts w:ascii="Cambria" w:eastAsia="MS ??" w:hAnsi="Cambria" w:cs="Arial"/>
          <w:color w:val="000000"/>
          <w:sz w:val="20"/>
          <w:szCs w:val="20"/>
        </w:rPr>
        <w:t>zriadený:</w:t>
      </w:r>
      <w:r w:rsidRPr="00024186">
        <w:rPr>
          <w:rFonts w:ascii="Cambria" w:eastAsia="MS ??" w:hAnsi="Cambria" w:cs="Arial"/>
          <w:color w:val="000000"/>
          <w:sz w:val="20"/>
          <w:szCs w:val="20"/>
        </w:rPr>
        <w:tab/>
      </w:r>
      <w:r w:rsidRPr="00024186">
        <w:rPr>
          <w:rFonts w:ascii="Cambria" w:eastAsia="MS ??" w:hAnsi="Cambria" w:cs="Arial"/>
          <w:color w:val="000000"/>
          <w:sz w:val="20"/>
          <w:szCs w:val="20"/>
        </w:rPr>
        <w:tab/>
      </w:r>
      <w:r w:rsidRPr="00024186">
        <w:rPr>
          <w:rFonts w:ascii="Cambria" w:eastAsia="MS ??" w:hAnsi="Cambria" w:cs="Arial"/>
          <w:color w:val="000000"/>
          <w:sz w:val="20"/>
          <w:szCs w:val="20"/>
        </w:rPr>
        <w:tab/>
      </w:r>
      <w:r w:rsidRPr="00024186">
        <w:rPr>
          <w:rFonts w:ascii="Cambria" w:eastAsia="MS ??" w:hAnsi="Cambria" w:cs="Arial"/>
          <w:sz w:val="20"/>
          <w:szCs w:val="20"/>
          <w:lang w:eastAsia="sk-SK"/>
        </w:rPr>
        <w:t xml:space="preserve">na </w:t>
      </w:r>
      <w:r w:rsidRPr="00024186">
        <w:rPr>
          <w:rFonts w:ascii="Cambria" w:eastAsia="MS ??" w:hAnsi="Cambria" w:cs="Arial"/>
          <w:color w:val="000000"/>
          <w:sz w:val="20"/>
          <w:szCs w:val="20"/>
        </w:rPr>
        <w:t xml:space="preserve">základe § 28 ods. 1 písm. b) zákona č. 567/1992 Zb. a § 6 </w:t>
      </w:r>
    </w:p>
    <w:p w14:paraId="0C8C3AF5" w14:textId="77777777" w:rsidR="005F3EEC" w:rsidRPr="00024186" w:rsidRDefault="005F3EEC" w:rsidP="005F3EEC">
      <w:pPr>
        <w:autoSpaceDE w:val="0"/>
        <w:spacing w:after="0" w:line="240" w:lineRule="auto"/>
        <w:ind w:left="2880"/>
        <w:jc w:val="both"/>
        <w:rPr>
          <w:rFonts w:ascii="Cambria" w:eastAsia="MS ??" w:hAnsi="Cambria" w:cs="Arial"/>
          <w:color w:val="000000"/>
          <w:sz w:val="20"/>
          <w:szCs w:val="20"/>
        </w:rPr>
      </w:pPr>
      <w:r w:rsidRPr="00024186">
        <w:rPr>
          <w:rFonts w:ascii="Cambria" w:eastAsia="MS ??" w:hAnsi="Cambria" w:cs="Arial"/>
          <w:color w:val="000000"/>
          <w:sz w:val="20"/>
          <w:szCs w:val="20"/>
        </w:rPr>
        <w:t xml:space="preserve">ods. 2 písm. a) zákona č. 542/1990 Zb. o štátnej správe v školstve </w:t>
      </w:r>
    </w:p>
    <w:p w14:paraId="7ABE823F" w14:textId="77777777" w:rsidR="005F3EEC" w:rsidRPr="00024186" w:rsidRDefault="005F3EEC" w:rsidP="005F3EEC">
      <w:pPr>
        <w:autoSpaceDE w:val="0"/>
        <w:spacing w:after="0" w:line="240" w:lineRule="auto"/>
        <w:ind w:left="2160" w:firstLine="720"/>
        <w:jc w:val="both"/>
        <w:rPr>
          <w:rFonts w:ascii="Cambria" w:eastAsia="MS ??" w:hAnsi="Cambria" w:cs="Arial"/>
          <w:color w:val="000000"/>
          <w:sz w:val="20"/>
          <w:szCs w:val="20"/>
        </w:rPr>
      </w:pPr>
      <w:r w:rsidRPr="00024186">
        <w:rPr>
          <w:rFonts w:ascii="Cambria" w:eastAsia="MS ??" w:hAnsi="Cambria" w:cs="Arial"/>
          <w:color w:val="000000"/>
          <w:sz w:val="20"/>
          <w:szCs w:val="20"/>
        </w:rPr>
        <w:t>a školskej samospráve</w:t>
      </w:r>
    </w:p>
    <w:p w14:paraId="7997A265" w14:textId="77777777" w:rsidR="005F3EEC" w:rsidRPr="00024186" w:rsidRDefault="005F3EEC" w:rsidP="005F3EEC">
      <w:pPr>
        <w:autoSpaceDE w:val="0"/>
        <w:spacing w:after="0" w:line="240" w:lineRule="auto"/>
        <w:jc w:val="both"/>
        <w:rPr>
          <w:rFonts w:ascii="Cambria" w:eastAsia="MS ??" w:hAnsi="Cambria" w:cs="Arial"/>
          <w:color w:val="000000"/>
          <w:sz w:val="20"/>
          <w:szCs w:val="20"/>
        </w:rPr>
      </w:pPr>
      <w:r w:rsidRPr="00024186">
        <w:rPr>
          <w:rFonts w:ascii="Cambria" w:eastAsia="MS ??" w:hAnsi="Cambria" w:cs="Arial"/>
          <w:color w:val="000000"/>
          <w:sz w:val="20"/>
          <w:szCs w:val="20"/>
        </w:rPr>
        <w:t xml:space="preserve">tel. číslo: </w:t>
      </w:r>
      <w:r w:rsidRPr="00024186">
        <w:rPr>
          <w:rFonts w:ascii="Cambria" w:eastAsia="MS ??" w:hAnsi="Cambria" w:cs="Arial"/>
          <w:color w:val="000000"/>
          <w:sz w:val="20"/>
          <w:szCs w:val="20"/>
        </w:rPr>
        <w:tab/>
      </w:r>
      <w:r w:rsidRPr="00024186">
        <w:rPr>
          <w:rFonts w:ascii="Cambria" w:eastAsia="MS ??" w:hAnsi="Cambria" w:cs="Arial"/>
          <w:color w:val="000000"/>
          <w:sz w:val="20"/>
          <w:szCs w:val="20"/>
        </w:rPr>
        <w:tab/>
      </w:r>
      <w:r w:rsidRPr="00024186">
        <w:rPr>
          <w:rFonts w:ascii="Cambria" w:eastAsia="MS ??" w:hAnsi="Cambria" w:cs="Arial"/>
          <w:color w:val="000000"/>
          <w:sz w:val="20"/>
          <w:szCs w:val="20"/>
        </w:rPr>
        <w:tab/>
        <w:t>00421249276111</w:t>
      </w:r>
    </w:p>
    <w:p w14:paraId="493DF21B" w14:textId="77777777" w:rsidR="005F3EEC" w:rsidRPr="00024186" w:rsidRDefault="005F3EEC" w:rsidP="005F3EEC">
      <w:pPr>
        <w:autoSpaceDE w:val="0"/>
        <w:spacing w:after="0" w:line="240" w:lineRule="auto"/>
        <w:jc w:val="both"/>
        <w:rPr>
          <w:rFonts w:ascii="Cambria" w:eastAsia="MS ??" w:hAnsi="Cambria" w:cs="Arial"/>
          <w:color w:val="000000"/>
          <w:sz w:val="20"/>
          <w:szCs w:val="20"/>
        </w:rPr>
      </w:pPr>
      <w:r w:rsidRPr="00024186">
        <w:rPr>
          <w:rFonts w:ascii="Cambria" w:eastAsia="MS ??" w:hAnsi="Cambria" w:cs="Arial"/>
          <w:color w:val="000000"/>
          <w:sz w:val="20"/>
          <w:szCs w:val="20"/>
        </w:rPr>
        <w:t xml:space="preserve">fax. číslo: </w:t>
      </w:r>
      <w:r w:rsidRPr="00024186">
        <w:rPr>
          <w:rFonts w:ascii="Cambria" w:eastAsia="MS ??" w:hAnsi="Cambria" w:cs="Arial"/>
          <w:color w:val="000000"/>
          <w:sz w:val="20"/>
          <w:szCs w:val="20"/>
        </w:rPr>
        <w:tab/>
      </w:r>
      <w:r w:rsidRPr="00024186">
        <w:rPr>
          <w:rFonts w:ascii="Cambria" w:eastAsia="MS ??" w:hAnsi="Cambria" w:cs="Arial"/>
          <w:color w:val="000000"/>
          <w:sz w:val="20"/>
          <w:szCs w:val="20"/>
        </w:rPr>
        <w:tab/>
      </w:r>
      <w:r w:rsidRPr="00024186">
        <w:rPr>
          <w:rFonts w:ascii="Cambria" w:eastAsia="MS ??" w:hAnsi="Cambria" w:cs="Arial"/>
          <w:color w:val="000000"/>
          <w:sz w:val="20"/>
          <w:szCs w:val="20"/>
        </w:rPr>
        <w:tab/>
        <w:t>00421249276195</w:t>
      </w:r>
    </w:p>
    <w:p w14:paraId="687DC18F" w14:textId="77777777" w:rsidR="005F3EEC" w:rsidRPr="00024186" w:rsidRDefault="005F3EEC" w:rsidP="005F3EEC">
      <w:pPr>
        <w:autoSpaceDE w:val="0"/>
        <w:spacing w:after="0" w:line="240" w:lineRule="auto"/>
        <w:jc w:val="both"/>
        <w:rPr>
          <w:rFonts w:ascii="Cambria" w:eastAsia="MS ??" w:hAnsi="Cambria" w:cs="Arial"/>
          <w:color w:val="000000"/>
          <w:sz w:val="20"/>
          <w:szCs w:val="20"/>
        </w:rPr>
      </w:pPr>
      <w:r w:rsidRPr="00024186">
        <w:rPr>
          <w:rFonts w:ascii="Cambria" w:eastAsia="MS ??" w:hAnsi="Cambria" w:cs="Arial"/>
          <w:color w:val="000000"/>
          <w:sz w:val="20"/>
          <w:szCs w:val="20"/>
        </w:rPr>
        <w:t>e-mailová adresa:</w:t>
      </w:r>
      <w:r w:rsidRPr="00024186">
        <w:rPr>
          <w:rFonts w:ascii="Cambria" w:eastAsia="MS ??" w:hAnsi="Cambria" w:cs="Arial"/>
          <w:color w:val="000000"/>
          <w:sz w:val="20"/>
          <w:szCs w:val="20"/>
        </w:rPr>
        <w:tab/>
      </w:r>
      <w:r w:rsidRPr="00024186">
        <w:rPr>
          <w:rFonts w:ascii="Cambria" w:eastAsia="MS ??" w:hAnsi="Cambria" w:cs="Arial"/>
          <w:color w:val="000000"/>
          <w:sz w:val="20"/>
          <w:szCs w:val="20"/>
        </w:rPr>
        <w:tab/>
      </w:r>
      <w:hyperlink r:id="rId8" w:history="1">
        <w:r w:rsidR="00EE3B9F" w:rsidRPr="00024186">
          <w:rPr>
            <w:rStyle w:val="Hypertextovprepojenie"/>
            <w:rFonts w:ascii="Cambria" w:eastAsia="MS ??" w:hAnsi="Cambria" w:cs="Arial"/>
            <w:sz w:val="20"/>
            <w:szCs w:val="20"/>
          </w:rPr>
          <w:t>spu@statpedu.sk</w:t>
        </w:r>
      </w:hyperlink>
      <w:r w:rsidR="00EE3B9F" w:rsidRPr="00024186">
        <w:rPr>
          <w:rFonts w:ascii="Cambria" w:eastAsia="MS ??" w:hAnsi="Cambria" w:cs="Arial"/>
          <w:sz w:val="20"/>
          <w:szCs w:val="20"/>
        </w:rPr>
        <w:t xml:space="preserve"> </w:t>
      </w:r>
    </w:p>
    <w:p w14:paraId="3B777D4A" w14:textId="77777777" w:rsidR="005F3EEC" w:rsidRPr="00024186" w:rsidRDefault="005F3EEC" w:rsidP="005F3EEC">
      <w:pPr>
        <w:widowControl w:val="0"/>
        <w:autoSpaceDE w:val="0"/>
        <w:autoSpaceDN w:val="0"/>
        <w:adjustRightInd w:val="0"/>
        <w:spacing w:after="0" w:line="240" w:lineRule="auto"/>
        <w:rPr>
          <w:rFonts w:ascii="Cambria" w:eastAsia="MS ??" w:hAnsi="Cambria" w:cs="Arial"/>
          <w:sz w:val="20"/>
          <w:szCs w:val="20"/>
        </w:rPr>
      </w:pPr>
    </w:p>
    <w:p w14:paraId="720E60C3" w14:textId="77777777" w:rsidR="005F3EEC" w:rsidRPr="00024186" w:rsidRDefault="00033BC3" w:rsidP="005F3EEC">
      <w:pPr>
        <w:widowControl w:val="0"/>
        <w:autoSpaceDE w:val="0"/>
        <w:autoSpaceDN w:val="0"/>
        <w:adjustRightInd w:val="0"/>
        <w:spacing w:after="0" w:line="240" w:lineRule="auto"/>
        <w:rPr>
          <w:rFonts w:ascii="Cambria" w:eastAsia="MS ??" w:hAnsi="Cambria" w:cs="Arial"/>
          <w:sz w:val="20"/>
          <w:szCs w:val="20"/>
        </w:rPr>
      </w:pPr>
      <w:r>
        <w:rPr>
          <w:rFonts w:ascii="Cambria" w:eastAsia="MS ??" w:hAnsi="Cambria" w:cs="Arial"/>
          <w:sz w:val="20"/>
          <w:szCs w:val="20"/>
        </w:rPr>
        <w:t>na strane jednej (ďalej len „</w:t>
      </w:r>
      <w:r w:rsidR="005F3EEC" w:rsidRPr="00024186">
        <w:rPr>
          <w:rFonts w:ascii="Cambria" w:eastAsia="MS ??" w:hAnsi="Cambria" w:cs="Arial"/>
          <w:b/>
          <w:sz w:val="20"/>
          <w:szCs w:val="20"/>
        </w:rPr>
        <w:t>objednávateľ</w:t>
      </w:r>
      <w:r w:rsidR="005F3EEC" w:rsidRPr="00024186">
        <w:rPr>
          <w:rFonts w:ascii="Cambria" w:eastAsia="MS ??" w:hAnsi="Cambria" w:cs="Arial"/>
          <w:sz w:val="20"/>
          <w:szCs w:val="20"/>
        </w:rPr>
        <w:t xml:space="preserve">") </w:t>
      </w:r>
    </w:p>
    <w:p w14:paraId="2CA313B9" w14:textId="77777777" w:rsidR="005F3EEC" w:rsidRPr="00024186" w:rsidRDefault="005F3EEC" w:rsidP="005F3EEC">
      <w:pPr>
        <w:widowControl w:val="0"/>
        <w:autoSpaceDE w:val="0"/>
        <w:autoSpaceDN w:val="0"/>
        <w:adjustRightInd w:val="0"/>
        <w:spacing w:after="0" w:line="240" w:lineRule="auto"/>
        <w:rPr>
          <w:rFonts w:ascii="Cambria" w:eastAsia="MS ??" w:hAnsi="Cambria" w:cs="Arial"/>
          <w:sz w:val="20"/>
          <w:szCs w:val="20"/>
        </w:rPr>
      </w:pPr>
    </w:p>
    <w:p w14:paraId="073875DB" w14:textId="77777777" w:rsidR="005F3EEC" w:rsidRPr="00024186" w:rsidRDefault="005F3EEC" w:rsidP="005F3EEC">
      <w:pPr>
        <w:widowControl w:val="0"/>
        <w:autoSpaceDE w:val="0"/>
        <w:autoSpaceDN w:val="0"/>
        <w:adjustRightInd w:val="0"/>
        <w:spacing w:after="0" w:line="240" w:lineRule="auto"/>
        <w:rPr>
          <w:rFonts w:ascii="Cambria" w:eastAsia="MS ??" w:hAnsi="Cambria" w:cs="Arial"/>
          <w:sz w:val="20"/>
          <w:szCs w:val="20"/>
        </w:rPr>
      </w:pPr>
      <w:r w:rsidRPr="00024186">
        <w:rPr>
          <w:rFonts w:ascii="Cambria" w:eastAsia="MS ??" w:hAnsi="Cambria" w:cs="Arial"/>
          <w:sz w:val="20"/>
          <w:szCs w:val="20"/>
        </w:rPr>
        <w:t>a</w:t>
      </w:r>
    </w:p>
    <w:p w14:paraId="1C0DF747" w14:textId="77777777" w:rsidR="005F3EEC" w:rsidRPr="00024186" w:rsidRDefault="005F3EEC" w:rsidP="005F3EEC">
      <w:pPr>
        <w:widowControl w:val="0"/>
        <w:autoSpaceDE w:val="0"/>
        <w:autoSpaceDN w:val="0"/>
        <w:adjustRightInd w:val="0"/>
        <w:spacing w:after="0" w:line="240" w:lineRule="auto"/>
        <w:rPr>
          <w:rFonts w:ascii="Cambria" w:eastAsia="MS ??" w:hAnsi="Cambria" w:cs="Arial"/>
          <w:sz w:val="20"/>
          <w:szCs w:val="20"/>
        </w:rPr>
      </w:pPr>
    </w:p>
    <w:p w14:paraId="5ED4126B" w14:textId="77777777" w:rsidR="006D1693" w:rsidRPr="008F3A4E" w:rsidRDefault="006D1693" w:rsidP="006D1693">
      <w:pPr>
        <w:tabs>
          <w:tab w:val="left" w:pos="2880"/>
        </w:tabs>
        <w:spacing w:after="0"/>
        <w:rPr>
          <w:rFonts w:asciiTheme="majorHAnsi" w:eastAsia="MS ??" w:hAnsiTheme="majorHAnsi" w:cs="Arial"/>
          <w:sz w:val="20"/>
          <w:szCs w:val="20"/>
        </w:rPr>
      </w:pPr>
      <w:r w:rsidRPr="00024186">
        <w:rPr>
          <w:rFonts w:ascii="Cambria" w:eastAsia="MS ??" w:hAnsi="Cambria" w:cs="Arial"/>
          <w:sz w:val="20"/>
          <w:szCs w:val="20"/>
        </w:rPr>
        <w:t>Obchodné meno:</w:t>
      </w:r>
      <w:r>
        <w:rPr>
          <w:rFonts w:ascii="Cambria" w:eastAsia="MS ??" w:hAnsi="Cambria" w:cs="Arial"/>
          <w:sz w:val="20"/>
          <w:szCs w:val="20"/>
        </w:rPr>
        <w:tab/>
      </w:r>
    </w:p>
    <w:p w14:paraId="08D3727C" w14:textId="77777777" w:rsidR="006D1693" w:rsidRPr="008F3A4E" w:rsidRDefault="006D1693" w:rsidP="006D1693">
      <w:pPr>
        <w:tabs>
          <w:tab w:val="left" w:pos="2880"/>
        </w:tabs>
        <w:spacing w:after="0"/>
        <w:rPr>
          <w:rFonts w:asciiTheme="majorHAnsi" w:eastAsia="MS ??" w:hAnsiTheme="majorHAnsi" w:cs="Arial"/>
          <w:sz w:val="20"/>
          <w:szCs w:val="20"/>
        </w:rPr>
      </w:pPr>
      <w:r w:rsidRPr="008F3A4E">
        <w:rPr>
          <w:rFonts w:asciiTheme="majorHAnsi" w:eastAsia="MS ??" w:hAnsiTheme="majorHAnsi" w:cs="Arial"/>
          <w:sz w:val="20"/>
          <w:szCs w:val="20"/>
        </w:rPr>
        <w:t xml:space="preserve">Sídlo: </w:t>
      </w:r>
      <w:r w:rsidRPr="008F3A4E">
        <w:rPr>
          <w:rFonts w:asciiTheme="majorHAnsi" w:eastAsia="MS ??" w:hAnsiTheme="majorHAnsi" w:cs="Arial"/>
          <w:sz w:val="20"/>
          <w:szCs w:val="20"/>
        </w:rPr>
        <w:tab/>
      </w:r>
    </w:p>
    <w:p w14:paraId="32DBA9D5" w14:textId="77777777" w:rsidR="006D1693" w:rsidRPr="008F3A4E" w:rsidRDefault="006D1693" w:rsidP="006D1693">
      <w:pPr>
        <w:tabs>
          <w:tab w:val="left" w:pos="2880"/>
        </w:tabs>
        <w:spacing w:after="0"/>
        <w:rPr>
          <w:rFonts w:asciiTheme="majorHAnsi" w:eastAsia="MS ??" w:hAnsiTheme="majorHAnsi" w:cs="Arial"/>
          <w:sz w:val="20"/>
          <w:szCs w:val="20"/>
        </w:rPr>
      </w:pPr>
      <w:r w:rsidRPr="008F3A4E">
        <w:rPr>
          <w:rFonts w:asciiTheme="majorHAnsi" w:eastAsia="MS ??" w:hAnsiTheme="majorHAnsi" w:cs="Arial"/>
          <w:sz w:val="20"/>
          <w:szCs w:val="20"/>
        </w:rPr>
        <w:t xml:space="preserve">Zastúpený: </w:t>
      </w:r>
      <w:r w:rsidRPr="008F3A4E">
        <w:rPr>
          <w:rFonts w:asciiTheme="majorHAnsi" w:eastAsia="MS ??" w:hAnsiTheme="majorHAnsi" w:cs="Arial"/>
          <w:sz w:val="20"/>
          <w:szCs w:val="20"/>
        </w:rPr>
        <w:tab/>
      </w:r>
      <w:r w:rsidRPr="008F3A4E">
        <w:rPr>
          <w:rFonts w:asciiTheme="majorHAnsi" w:eastAsia="MS ??" w:hAnsiTheme="majorHAnsi" w:cs="Arial"/>
          <w:sz w:val="20"/>
          <w:szCs w:val="20"/>
        </w:rPr>
        <w:tab/>
      </w:r>
    </w:p>
    <w:p w14:paraId="300F1F5B" w14:textId="77777777" w:rsidR="006D1693" w:rsidRPr="008F3A4E" w:rsidRDefault="006D1693" w:rsidP="006D1693">
      <w:pPr>
        <w:tabs>
          <w:tab w:val="left" w:pos="2880"/>
        </w:tabs>
        <w:spacing w:after="0"/>
        <w:rPr>
          <w:rFonts w:asciiTheme="majorHAnsi" w:eastAsia="MS ??" w:hAnsiTheme="majorHAnsi" w:cs="Arial"/>
          <w:sz w:val="20"/>
          <w:szCs w:val="20"/>
        </w:rPr>
      </w:pPr>
      <w:r w:rsidRPr="008F3A4E">
        <w:rPr>
          <w:rFonts w:asciiTheme="majorHAnsi" w:eastAsia="MS ??" w:hAnsiTheme="majorHAnsi" w:cs="Arial"/>
          <w:sz w:val="20"/>
          <w:szCs w:val="20"/>
        </w:rPr>
        <w:t>IČ DPH:</w:t>
      </w:r>
      <w:r w:rsidRPr="008F3A4E">
        <w:rPr>
          <w:rFonts w:asciiTheme="majorHAnsi" w:eastAsia="MS ??" w:hAnsiTheme="majorHAnsi" w:cs="Arial"/>
          <w:sz w:val="20"/>
          <w:szCs w:val="20"/>
        </w:rPr>
        <w:tab/>
      </w:r>
      <w:r w:rsidRPr="008F3A4E">
        <w:rPr>
          <w:rFonts w:asciiTheme="majorHAnsi" w:eastAsia="MS ??" w:hAnsiTheme="majorHAnsi" w:cs="Arial"/>
          <w:sz w:val="20"/>
          <w:szCs w:val="20"/>
        </w:rPr>
        <w:tab/>
      </w:r>
    </w:p>
    <w:p w14:paraId="4F32AAC4" w14:textId="77777777" w:rsidR="006D1693" w:rsidRPr="008F3A4E" w:rsidRDefault="006D1693" w:rsidP="006D1693">
      <w:pPr>
        <w:tabs>
          <w:tab w:val="left" w:pos="2880"/>
        </w:tabs>
        <w:spacing w:after="0"/>
        <w:rPr>
          <w:rFonts w:asciiTheme="majorHAnsi" w:eastAsia="MS ??" w:hAnsiTheme="majorHAnsi" w:cs="Arial"/>
          <w:sz w:val="20"/>
          <w:szCs w:val="20"/>
        </w:rPr>
      </w:pPr>
      <w:r w:rsidRPr="008F3A4E">
        <w:rPr>
          <w:rFonts w:asciiTheme="majorHAnsi" w:eastAsia="MS ??" w:hAnsiTheme="majorHAnsi" w:cs="Arial"/>
          <w:sz w:val="20"/>
          <w:szCs w:val="20"/>
        </w:rPr>
        <w:t>IČO:</w:t>
      </w:r>
      <w:r w:rsidRPr="008F3A4E">
        <w:rPr>
          <w:rFonts w:asciiTheme="majorHAnsi" w:eastAsia="MS ??" w:hAnsiTheme="majorHAnsi" w:cs="Arial"/>
          <w:sz w:val="20"/>
          <w:szCs w:val="20"/>
        </w:rPr>
        <w:tab/>
      </w:r>
    </w:p>
    <w:p w14:paraId="65CE10B2" w14:textId="77777777" w:rsidR="006D1693" w:rsidRPr="008F3A4E" w:rsidRDefault="006D1693" w:rsidP="006D1693">
      <w:pPr>
        <w:spacing w:after="0" w:line="240" w:lineRule="atLeast"/>
        <w:jc w:val="both"/>
        <w:rPr>
          <w:rFonts w:asciiTheme="majorHAnsi" w:hAnsiTheme="majorHAnsi" w:cstheme="minorHAnsi"/>
          <w:sz w:val="20"/>
          <w:szCs w:val="20"/>
        </w:rPr>
      </w:pPr>
      <w:r w:rsidRPr="008F3A4E">
        <w:rPr>
          <w:rFonts w:asciiTheme="majorHAnsi" w:eastAsia="MS ??" w:hAnsiTheme="majorHAnsi" w:cs="Arial"/>
          <w:sz w:val="20"/>
          <w:szCs w:val="20"/>
        </w:rPr>
        <w:t>Zapísaný v:</w:t>
      </w:r>
      <w:r w:rsidRPr="008F3A4E">
        <w:rPr>
          <w:rFonts w:asciiTheme="majorHAnsi" w:eastAsia="MS ??" w:hAnsiTheme="majorHAnsi" w:cs="Arial"/>
          <w:sz w:val="20"/>
          <w:szCs w:val="20"/>
        </w:rPr>
        <w:tab/>
      </w:r>
      <w:r w:rsidRPr="008F3A4E">
        <w:rPr>
          <w:rFonts w:asciiTheme="majorHAnsi" w:eastAsia="MS ??" w:hAnsiTheme="majorHAnsi" w:cs="Arial"/>
          <w:sz w:val="20"/>
          <w:szCs w:val="20"/>
        </w:rPr>
        <w:tab/>
      </w:r>
      <w:r w:rsidRPr="008F3A4E">
        <w:rPr>
          <w:rFonts w:asciiTheme="majorHAnsi" w:eastAsia="MS ??" w:hAnsiTheme="majorHAnsi" w:cs="Arial"/>
          <w:sz w:val="20"/>
          <w:szCs w:val="20"/>
        </w:rPr>
        <w:tab/>
      </w:r>
    </w:p>
    <w:p w14:paraId="2D63614B" w14:textId="77777777" w:rsidR="006D1693" w:rsidRPr="008F3A4E" w:rsidRDefault="006D1693" w:rsidP="006D1693">
      <w:pPr>
        <w:tabs>
          <w:tab w:val="left" w:pos="2880"/>
        </w:tabs>
        <w:spacing w:after="0"/>
        <w:rPr>
          <w:rFonts w:asciiTheme="majorHAnsi" w:eastAsia="MS ??" w:hAnsiTheme="majorHAnsi" w:cs="Arial"/>
          <w:sz w:val="20"/>
          <w:szCs w:val="20"/>
        </w:rPr>
      </w:pPr>
      <w:r w:rsidRPr="008F3A4E">
        <w:rPr>
          <w:rFonts w:asciiTheme="majorHAnsi" w:eastAsia="MS ??" w:hAnsiTheme="majorHAnsi" w:cs="Arial"/>
          <w:sz w:val="20"/>
          <w:szCs w:val="20"/>
        </w:rPr>
        <w:tab/>
        <w:t xml:space="preserve"> </w:t>
      </w:r>
    </w:p>
    <w:p w14:paraId="589851E9" w14:textId="77777777" w:rsidR="006D1693" w:rsidRPr="008F3A4E" w:rsidRDefault="00033BC3" w:rsidP="006D1693">
      <w:pPr>
        <w:tabs>
          <w:tab w:val="left" w:pos="2880"/>
        </w:tabs>
        <w:spacing w:after="0"/>
        <w:rPr>
          <w:rFonts w:asciiTheme="majorHAnsi" w:eastAsia="MS ??" w:hAnsiTheme="majorHAnsi" w:cs="Arial"/>
          <w:sz w:val="20"/>
          <w:szCs w:val="20"/>
        </w:rPr>
      </w:pPr>
      <w:r>
        <w:rPr>
          <w:rFonts w:asciiTheme="majorHAnsi" w:eastAsia="MS ??" w:hAnsiTheme="majorHAnsi" w:cs="Arial"/>
          <w:sz w:val="20"/>
          <w:szCs w:val="20"/>
        </w:rPr>
        <w:t>Prevádzka:</w:t>
      </w:r>
      <w:r>
        <w:rPr>
          <w:rFonts w:asciiTheme="majorHAnsi" w:eastAsia="MS ??" w:hAnsiTheme="majorHAnsi" w:cs="Arial"/>
          <w:sz w:val="20"/>
          <w:szCs w:val="20"/>
        </w:rPr>
        <w:tab/>
      </w:r>
    </w:p>
    <w:p w14:paraId="668B456A" w14:textId="77777777" w:rsidR="006D1693" w:rsidRPr="008F3A4E" w:rsidRDefault="006D1693" w:rsidP="006D1693">
      <w:pPr>
        <w:tabs>
          <w:tab w:val="left" w:pos="2880"/>
        </w:tabs>
        <w:spacing w:after="0"/>
        <w:rPr>
          <w:rFonts w:asciiTheme="majorHAnsi" w:eastAsia="MS ??" w:hAnsiTheme="majorHAnsi" w:cs="Arial"/>
          <w:sz w:val="20"/>
          <w:szCs w:val="20"/>
        </w:rPr>
      </w:pPr>
      <w:r w:rsidRPr="008F3A4E">
        <w:rPr>
          <w:rFonts w:asciiTheme="majorHAnsi" w:eastAsia="MS ??" w:hAnsiTheme="majorHAnsi" w:cs="Arial"/>
          <w:sz w:val="20"/>
          <w:szCs w:val="20"/>
        </w:rPr>
        <w:t>Adresa:</w:t>
      </w:r>
      <w:r w:rsidRPr="008F3A4E">
        <w:rPr>
          <w:rFonts w:asciiTheme="majorHAnsi" w:eastAsia="MS ??" w:hAnsiTheme="majorHAnsi" w:cs="Arial"/>
          <w:sz w:val="20"/>
          <w:szCs w:val="20"/>
        </w:rPr>
        <w:tab/>
      </w:r>
    </w:p>
    <w:p w14:paraId="07F2D152" w14:textId="77777777" w:rsidR="006D1693" w:rsidRPr="008F3A4E" w:rsidRDefault="006D1693" w:rsidP="006D1693">
      <w:pPr>
        <w:tabs>
          <w:tab w:val="left" w:pos="2880"/>
        </w:tabs>
        <w:spacing w:after="0"/>
        <w:rPr>
          <w:rFonts w:asciiTheme="majorHAnsi" w:eastAsia="MS ??" w:hAnsiTheme="majorHAnsi" w:cs="Arial"/>
          <w:sz w:val="20"/>
          <w:szCs w:val="20"/>
        </w:rPr>
      </w:pPr>
      <w:r w:rsidRPr="008F3A4E">
        <w:rPr>
          <w:rFonts w:asciiTheme="majorHAnsi" w:eastAsia="MS ??" w:hAnsiTheme="majorHAnsi" w:cs="Arial"/>
          <w:sz w:val="20"/>
          <w:szCs w:val="20"/>
        </w:rPr>
        <w:t xml:space="preserve">Zastúpenie: </w:t>
      </w:r>
      <w:r w:rsidRPr="008F3A4E">
        <w:rPr>
          <w:rFonts w:asciiTheme="majorHAnsi" w:eastAsia="MS ??" w:hAnsiTheme="majorHAnsi" w:cs="Arial"/>
          <w:sz w:val="20"/>
          <w:szCs w:val="20"/>
        </w:rPr>
        <w:tab/>
      </w:r>
      <w:r w:rsidRPr="008F3A4E">
        <w:rPr>
          <w:rFonts w:asciiTheme="majorHAnsi" w:eastAsia="MS ??" w:hAnsiTheme="majorHAnsi" w:cs="Arial"/>
          <w:sz w:val="20"/>
          <w:szCs w:val="20"/>
        </w:rPr>
        <w:tab/>
      </w:r>
      <w:r w:rsidRPr="008F3A4E">
        <w:rPr>
          <w:rFonts w:asciiTheme="majorHAnsi" w:eastAsia="MS ??" w:hAnsiTheme="majorHAnsi" w:cs="Arial"/>
          <w:sz w:val="20"/>
          <w:szCs w:val="20"/>
        </w:rPr>
        <w:tab/>
      </w:r>
    </w:p>
    <w:p w14:paraId="0954FA27" w14:textId="77777777" w:rsidR="006D1693" w:rsidRPr="008F3A4E" w:rsidRDefault="00033BC3" w:rsidP="006D1693">
      <w:pPr>
        <w:tabs>
          <w:tab w:val="left" w:pos="2880"/>
        </w:tabs>
        <w:spacing w:after="0"/>
        <w:rPr>
          <w:rFonts w:asciiTheme="majorHAnsi" w:eastAsia="MS ??" w:hAnsiTheme="majorHAnsi" w:cs="Arial"/>
          <w:sz w:val="20"/>
          <w:szCs w:val="20"/>
        </w:rPr>
      </w:pPr>
      <w:r>
        <w:rPr>
          <w:rFonts w:asciiTheme="majorHAnsi" w:eastAsia="MS ??" w:hAnsiTheme="majorHAnsi" w:cs="Arial"/>
          <w:sz w:val="20"/>
          <w:szCs w:val="20"/>
        </w:rPr>
        <w:t>Bankové spojenie:</w:t>
      </w:r>
    </w:p>
    <w:p w14:paraId="1C0D68F6" w14:textId="77777777" w:rsidR="006D1693" w:rsidRPr="008F3A4E" w:rsidRDefault="00033BC3" w:rsidP="006D1693">
      <w:pPr>
        <w:tabs>
          <w:tab w:val="left" w:pos="2880"/>
        </w:tabs>
        <w:spacing w:after="0"/>
        <w:rPr>
          <w:rFonts w:asciiTheme="majorHAnsi" w:eastAsia="MS ??" w:hAnsiTheme="majorHAnsi" w:cs="Arial"/>
          <w:sz w:val="20"/>
          <w:szCs w:val="20"/>
        </w:rPr>
      </w:pPr>
      <w:r>
        <w:rPr>
          <w:rFonts w:asciiTheme="majorHAnsi" w:eastAsia="MS ??" w:hAnsiTheme="majorHAnsi" w:cs="Arial"/>
          <w:sz w:val="20"/>
          <w:szCs w:val="20"/>
        </w:rPr>
        <w:t xml:space="preserve">IBAN: </w:t>
      </w:r>
    </w:p>
    <w:p w14:paraId="02E0760A" w14:textId="77777777" w:rsidR="002631BA" w:rsidRDefault="006D1693" w:rsidP="006D1693">
      <w:pPr>
        <w:tabs>
          <w:tab w:val="left" w:pos="360"/>
          <w:tab w:val="left" w:pos="2880"/>
        </w:tabs>
        <w:spacing w:after="0"/>
        <w:rPr>
          <w:rFonts w:asciiTheme="majorHAnsi" w:eastAsia="MS ??" w:hAnsiTheme="majorHAnsi" w:cs="Arial"/>
          <w:sz w:val="20"/>
          <w:szCs w:val="20"/>
        </w:rPr>
      </w:pPr>
      <w:r w:rsidRPr="008F3A4E">
        <w:rPr>
          <w:rFonts w:asciiTheme="majorHAnsi" w:eastAsia="MS ??" w:hAnsiTheme="majorHAnsi" w:cs="Arial"/>
          <w:sz w:val="20"/>
          <w:szCs w:val="20"/>
        </w:rPr>
        <w:t>SWIFT:</w:t>
      </w:r>
    </w:p>
    <w:p w14:paraId="49806116" w14:textId="75D7F75F" w:rsidR="006D1693" w:rsidRPr="008F3A4E" w:rsidRDefault="002631BA" w:rsidP="006D1693">
      <w:pPr>
        <w:tabs>
          <w:tab w:val="left" w:pos="360"/>
          <w:tab w:val="left" w:pos="2880"/>
        </w:tabs>
        <w:spacing w:after="0"/>
        <w:rPr>
          <w:rFonts w:asciiTheme="majorHAnsi" w:eastAsia="MS ??" w:hAnsiTheme="majorHAnsi" w:cs="Arial"/>
          <w:sz w:val="20"/>
          <w:szCs w:val="20"/>
        </w:rPr>
      </w:pPr>
      <w:r>
        <w:rPr>
          <w:rFonts w:asciiTheme="majorHAnsi" w:eastAsia="MS ??" w:hAnsiTheme="majorHAnsi" w:cs="Arial"/>
          <w:sz w:val="20"/>
          <w:szCs w:val="20"/>
        </w:rPr>
        <w:t>tel. číslo:</w:t>
      </w:r>
      <w:r w:rsidR="006D1693" w:rsidRPr="008F3A4E">
        <w:rPr>
          <w:rFonts w:asciiTheme="majorHAnsi" w:eastAsia="MS ??" w:hAnsiTheme="majorHAnsi" w:cs="Arial"/>
          <w:sz w:val="20"/>
          <w:szCs w:val="20"/>
        </w:rPr>
        <w:tab/>
      </w:r>
      <w:r w:rsidR="006D1693" w:rsidRPr="008F3A4E">
        <w:rPr>
          <w:rFonts w:asciiTheme="majorHAnsi" w:eastAsia="MS ??" w:hAnsiTheme="majorHAnsi" w:cs="Arial"/>
          <w:sz w:val="20"/>
          <w:szCs w:val="20"/>
        </w:rPr>
        <w:tab/>
      </w:r>
    </w:p>
    <w:p w14:paraId="5D1959EA" w14:textId="3CC4BD20" w:rsidR="005F3EEC" w:rsidRPr="00024186" w:rsidRDefault="002631BA" w:rsidP="005F3EEC">
      <w:pPr>
        <w:widowControl w:val="0"/>
        <w:tabs>
          <w:tab w:val="left" w:pos="360"/>
          <w:tab w:val="left" w:pos="2880"/>
        </w:tabs>
        <w:autoSpaceDE w:val="0"/>
        <w:autoSpaceDN w:val="0"/>
        <w:adjustRightInd w:val="0"/>
        <w:spacing w:after="0" w:line="240" w:lineRule="auto"/>
        <w:rPr>
          <w:rFonts w:ascii="Cambria" w:eastAsia="MS ??" w:hAnsi="Cambria" w:cs="Arial"/>
          <w:sz w:val="20"/>
          <w:szCs w:val="20"/>
        </w:rPr>
      </w:pPr>
      <w:r>
        <w:rPr>
          <w:rFonts w:ascii="Cambria" w:eastAsia="MS ??" w:hAnsi="Cambria" w:cs="Arial"/>
          <w:sz w:val="20"/>
          <w:szCs w:val="20"/>
        </w:rPr>
        <w:t>emailová adresa:</w:t>
      </w:r>
    </w:p>
    <w:p w14:paraId="309B4671" w14:textId="77777777" w:rsidR="005F3EEC" w:rsidRPr="00024186" w:rsidRDefault="00033BC3" w:rsidP="005F3EEC">
      <w:pPr>
        <w:widowControl w:val="0"/>
        <w:tabs>
          <w:tab w:val="left" w:pos="360"/>
        </w:tabs>
        <w:autoSpaceDE w:val="0"/>
        <w:autoSpaceDN w:val="0"/>
        <w:adjustRightInd w:val="0"/>
        <w:spacing w:after="0" w:line="240" w:lineRule="auto"/>
        <w:rPr>
          <w:rFonts w:ascii="Cambria" w:eastAsia="MS ??" w:hAnsi="Cambria" w:cs="Arial"/>
          <w:sz w:val="20"/>
          <w:szCs w:val="20"/>
        </w:rPr>
      </w:pPr>
      <w:r>
        <w:rPr>
          <w:rFonts w:ascii="Cambria" w:eastAsia="MS ??" w:hAnsi="Cambria" w:cs="Arial"/>
          <w:sz w:val="20"/>
          <w:szCs w:val="20"/>
        </w:rPr>
        <w:t>na strane druhej (ďalej len „</w:t>
      </w:r>
      <w:r w:rsidR="005F3EEC" w:rsidRPr="00024186">
        <w:rPr>
          <w:rFonts w:ascii="Cambria" w:eastAsia="MS ??" w:hAnsi="Cambria" w:cs="Arial"/>
          <w:b/>
          <w:sz w:val="20"/>
          <w:szCs w:val="20"/>
        </w:rPr>
        <w:t>poskytovateľ</w:t>
      </w:r>
      <w:r w:rsidR="005F3EEC" w:rsidRPr="00024186">
        <w:rPr>
          <w:rFonts w:ascii="Cambria" w:eastAsia="MS ??" w:hAnsi="Cambria" w:cs="Arial"/>
          <w:sz w:val="20"/>
          <w:szCs w:val="20"/>
        </w:rPr>
        <w:t xml:space="preserve">") </w:t>
      </w:r>
    </w:p>
    <w:p w14:paraId="4FEA2E1F" w14:textId="77777777" w:rsidR="00F34A2E" w:rsidRPr="00024186" w:rsidRDefault="00F34A2E" w:rsidP="005F3EEC">
      <w:pPr>
        <w:widowControl w:val="0"/>
        <w:tabs>
          <w:tab w:val="left" w:pos="360"/>
        </w:tabs>
        <w:autoSpaceDE w:val="0"/>
        <w:autoSpaceDN w:val="0"/>
        <w:adjustRightInd w:val="0"/>
        <w:spacing w:after="0" w:line="240" w:lineRule="auto"/>
        <w:rPr>
          <w:rFonts w:ascii="Cambria" w:eastAsia="MS ??" w:hAnsi="Cambria" w:cs="Arial"/>
          <w:sz w:val="20"/>
          <w:szCs w:val="20"/>
        </w:rPr>
      </w:pPr>
    </w:p>
    <w:p w14:paraId="65F849A1" w14:textId="77777777" w:rsidR="00F34A2E" w:rsidRPr="00024186" w:rsidRDefault="00F34A2E" w:rsidP="005F3EEC">
      <w:pPr>
        <w:widowControl w:val="0"/>
        <w:tabs>
          <w:tab w:val="left" w:pos="360"/>
        </w:tabs>
        <w:autoSpaceDE w:val="0"/>
        <w:autoSpaceDN w:val="0"/>
        <w:adjustRightInd w:val="0"/>
        <w:spacing w:after="0" w:line="240" w:lineRule="auto"/>
        <w:rPr>
          <w:rFonts w:ascii="Cambria" w:eastAsia="MS ??" w:hAnsi="Cambria" w:cs="Arial"/>
          <w:sz w:val="20"/>
          <w:szCs w:val="20"/>
        </w:rPr>
      </w:pPr>
    </w:p>
    <w:p w14:paraId="012D94B0" w14:textId="77777777" w:rsidR="00F34A2E" w:rsidRPr="00024186" w:rsidRDefault="00F34A2E" w:rsidP="005F3EEC">
      <w:pPr>
        <w:widowControl w:val="0"/>
        <w:tabs>
          <w:tab w:val="left" w:pos="360"/>
        </w:tabs>
        <w:autoSpaceDE w:val="0"/>
        <w:autoSpaceDN w:val="0"/>
        <w:adjustRightInd w:val="0"/>
        <w:spacing w:after="0" w:line="240" w:lineRule="auto"/>
        <w:rPr>
          <w:rFonts w:ascii="Cambria" w:eastAsia="MS ??" w:hAnsi="Cambria" w:cs="Arial"/>
          <w:sz w:val="20"/>
          <w:szCs w:val="20"/>
        </w:rPr>
      </w:pPr>
    </w:p>
    <w:p w14:paraId="4CADC654" w14:textId="77777777" w:rsidR="005F3EEC" w:rsidRPr="00024186" w:rsidRDefault="005F3EEC" w:rsidP="005F3EEC">
      <w:pPr>
        <w:tabs>
          <w:tab w:val="left" w:pos="360"/>
        </w:tabs>
        <w:autoSpaceDE w:val="0"/>
        <w:spacing w:after="0" w:line="240" w:lineRule="auto"/>
        <w:ind w:left="360" w:hanging="360"/>
        <w:jc w:val="center"/>
        <w:rPr>
          <w:rFonts w:ascii="Cambria" w:eastAsia="MS ??" w:hAnsi="Cambria" w:cs="Times New Roman"/>
          <w:b/>
          <w:bCs/>
          <w:color w:val="000000"/>
          <w:sz w:val="20"/>
          <w:szCs w:val="20"/>
        </w:rPr>
      </w:pPr>
      <w:r w:rsidRPr="00024186">
        <w:rPr>
          <w:rFonts w:ascii="Cambria" w:eastAsia="MS ??" w:hAnsi="Cambria" w:cs="Times New Roman"/>
          <w:b/>
          <w:bCs/>
          <w:color w:val="000000"/>
          <w:sz w:val="20"/>
          <w:szCs w:val="20"/>
        </w:rPr>
        <w:t>Článok I.</w:t>
      </w:r>
    </w:p>
    <w:p w14:paraId="419E6CAB" w14:textId="77777777" w:rsidR="005F3EEC" w:rsidRPr="00024186" w:rsidRDefault="005F3EEC" w:rsidP="005F3EEC">
      <w:pPr>
        <w:tabs>
          <w:tab w:val="left" w:pos="360"/>
        </w:tabs>
        <w:autoSpaceDE w:val="0"/>
        <w:spacing w:after="0" w:line="240" w:lineRule="auto"/>
        <w:ind w:left="360" w:hanging="360"/>
        <w:jc w:val="center"/>
        <w:rPr>
          <w:rFonts w:ascii="Cambria" w:eastAsia="MS ??" w:hAnsi="Cambria" w:cs="Times New Roman"/>
          <w:b/>
          <w:bCs/>
          <w:color w:val="000000"/>
          <w:sz w:val="20"/>
          <w:szCs w:val="20"/>
        </w:rPr>
      </w:pPr>
      <w:r w:rsidRPr="00024186">
        <w:rPr>
          <w:rFonts w:ascii="Cambria" w:eastAsia="MS ??" w:hAnsi="Cambria" w:cs="Times New Roman"/>
          <w:b/>
          <w:bCs/>
          <w:color w:val="000000"/>
          <w:sz w:val="20"/>
          <w:szCs w:val="20"/>
        </w:rPr>
        <w:t>Charakteristika zmluvných strán a stanovenie účelu tejto zmluvy</w:t>
      </w:r>
    </w:p>
    <w:p w14:paraId="75BBAD7E" w14:textId="77777777" w:rsidR="005F3EEC" w:rsidRPr="00024186" w:rsidRDefault="005F3EEC" w:rsidP="005F3EEC">
      <w:pPr>
        <w:tabs>
          <w:tab w:val="left" w:pos="360"/>
        </w:tabs>
        <w:autoSpaceDE w:val="0"/>
        <w:spacing w:after="0" w:line="240" w:lineRule="auto"/>
        <w:ind w:left="360" w:hanging="360"/>
        <w:jc w:val="center"/>
        <w:rPr>
          <w:rFonts w:ascii="Cambria" w:eastAsia="MS ??" w:hAnsi="Cambria" w:cs="Times New Roman"/>
          <w:b/>
          <w:bCs/>
          <w:color w:val="000000"/>
          <w:sz w:val="20"/>
          <w:szCs w:val="20"/>
        </w:rPr>
      </w:pPr>
    </w:p>
    <w:p w14:paraId="3BFB9EA7" w14:textId="77777777" w:rsidR="001E768E" w:rsidRPr="00024186" w:rsidRDefault="005F3EEC" w:rsidP="001E768E">
      <w:pPr>
        <w:numPr>
          <w:ilvl w:val="0"/>
          <w:numId w:val="4"/>
        </w:numPr>
        <w:tabs>
          <w:tab w:val="left" w:pos="360"/>
        </w:tabs>
        <w:suppressAutoHyphens/>
        <w:autoSpaceDE w:val="0"/>
        <w:spacing w:after="0" w:line="240" w:lineRule="auto"/>
        <w:ind w:left="360"/>
        <w:jc w:val="both"/>
        <w:rPr>
          <w:rFonts w:ascii="Cambria" w:eastAsia="MS ??" w:hAnsi="Cambria" w:cs="Times New Roman"/>
          <w:sz w:val="20"/>
          <w:szCs w:val="20"/>
        </w:rPr>
      </w:pPr>
      <w:r w:rsidRPr="00024186">
        <w:rPr>
          <w:rFonts w:ascii="Cambria" w:eastAsia="MS ??" w:hAnsi="Cambria" w:cs="Times New Roman"/>
          <w:color w:val="000000"/>
          <w:sz w:val="20"/>
          <w:szCs w:val="20"/>
        </w:rPr>
        <w:t xml:space="preserve">Štátny pedagogický ústav ako objednávateľ je rozpočtová organizácia v priamej riadiacej pôsobnosti Ministerstva školstva, vedy, výskumu a športu </w:t>
      </w:r>
      <w:r w:rsidRPr="00E9165A">
        <w:rPr>
          <w:rFonts w:ascii="Cambria" w:eastAsia="MS ??" w:hAnsi="Cambria" w:cs="Times New Roman"/>
          <w:sz w:val="20"/>
          <w:szCs w:val="20"/>
        </w:rPr>
        <w:t>Slovenskej</w:t>
      </w:r>
      <w:r w:rsidRPr="00024186">
        <w:rPr>
          <w:rFonts w:ascii="Cambria" w:eastAsia="MS ??" w:hAnsi="Cambria" w:cs="Times New Roman"/>
          <w:color w:val="000000"/>
          <w:sz w:val="20"/>
          <w:szCs w:val="20"/>
        </w:rPr>
        <w:t xml:space="preserve"> republiky (ďalej len „Ministerstvo“). </w:t>
      </w:r>
    </w:p>
    <w:p w14:paraId="3F024B74" w14:textId="0D0E1AC8" w:rsidR="00EE1B87" w:rsidRPr="00891D90" w:rsidRDefault="001E768E" w:rsidP="002631BA">
      <w:pPr>
        <w:numPr>
          <w:ilvl w:val="0"/>
          <w:numId w:val="4"/>
        </w:numPr>
        <w:tabs>
          <w:tab w:val="left" w:pos="360"/>
        </w:tabs>
        <w:suppressAutoHyphens/>
        <w:autoSpaceDE w:val="0"/>
        <w:spacing w:after="0" w:line="240" w:lineRule="auto"/>
        <w:ind w:left="360"/>
        <w:jc w:val="both"/>
        <w:rPr>
          <w:rFonts w:ascii="Cambria" w:eastAsia="MS ??" w:hAnsi="Cambria" w:cs="Times New Roman"/>
          <w:sz w:val="20"/>
          <w:szCs w:val="20"/>
        </w:rPr>
      </w:pPr>
      <w:r w:rsidRPr="00024186">
        <w:rPr>
          <w:rFonts w:ascii="Cambria" w:eastAsia="MS ??" w:hAnsi="Cambria" w:cs="Times New Roman"/>
          <w:sz w:val="20"/>
          <w:szCs w:val="20"/>
        </w:rPr>
        <w:t>Štátny pedagogický ústav realizuje</w:t>
      </w:r>
      <w:r w:rsidR="00D1648D" w:rsidRPr="00D1648D">
        <w:t xml:space="preserve"> </w:t>
      </w:r>
      <w:r w:rsidR="00033BC3">
        <w:rPr>
          <w:rFonts w:ascii="Cambria" w:eastAsia="MS ??" w:hAnsi="Cambria" w:cs="Times New Roman"/>
          <w:sz w:val="20"/>
          <w:szCs w:val="20"/>
        </w:rPr>
        <w:t>vzdelávaciu aktivitu Slovenská akadémia</w:t>
      </w:r>
      <w:r w:rsidR="006F3849">
        <w:rPr>
          <w:rFonts w:ascii="Cambria" w:eastAsia="MS ??" w:hAnsi="Cambria" w:cs="Times New Roman"/>
          <w:sz w:val="20"/>
          <w:szCs w:val="20"/>
        </w:rPr>
        <w:t xml:space="preserve"> „Demokratické a</w:t>
      </w:r>
      <w:r w:rsidR="00033BC3">
        <w:rPr>
          <w:rFonts w:ascii="Cambria" w:eastAsia="MS ??" w:hAnsi="Cambria" w:cs="Times New Roman"/>
          <w:sz w:val="20"/>
          <w:szCs w:val="20"/>
        </w:rPr>
        <w:t xml:space="preserve"> Inkluzívne prostredie pre všetkých</w:t>
      </w:r>
      <w:r w:rsidR="006F3849">
        <w:rPr>
          <w:rFonts w:ascii="Cambria" w:eastAsia="MS ??" w:hAnsi="Cambria" w:cs="Times New Roman"/>
          <w:sz w:val="20"/>
          <w:szCs w:val="20"/>
        </w:rPr>
        <w:t>“</w:t>
      </w:r>
      <w:r w:rsidR="00033BC3">
        <w:rPr>
          <w:rFonts w:ascii="Cambria" w:eastAsia="MS ??" w:hAnsi="Cambria" w:cs="Times New Roman"/>
          <w:sz w:val="20"/>
          <w:szCs w:val="20"/>
        </w:rPr>
        <w:t xml:space="preserve"> </w:t>
      </w:r>
      <w:r w:rsidRPr="00024186">
        <w:rPr>
          <w:rFonts w:ascii="Cambria" w:eastAsia="MS ??" w:hAnsi="Cambria" w:cs="Times New Roman"/>
          <w:sz w:val="20"/>
          <w:szCs w:val="20"/>
        </w:rPr>
        <w:t>(ďalej len „</w:t>
      </w:r>
      <w:r w:rsidR="00033BC3">
        <w:rPr>
          <w:rFonts w:ascii="Cambria" w:eastAsia="MS ??" w:hAnsi="Cambria" w:cs="Times New Roman"/>
          <w:sz w:val="20"/>
          <w:szCs w:val="20"/>
        </w:rPr>
        <w:t>vzdelávanie</w:t>
      </w:r>
      <w:r w:rsidRPr="00024186">
        <w:rPr>
          <w:rFonts w:ascii="Cambria" w:eastAsia="MS ??" w:hAnsi="Cambria" w:cs="Times New Roman"/>
          <w:sz w:val="20"/>
          <w:szCs w:val="20"/>
        </w:rPr>
        <w:t>“)</w:t>
      </w:r>
      <w:r w:rsidR="00BA1F91">
        <w:rPr>
          <w:rFonts w:ascii="Cambria" w:eastAsia="MS ??" w:hAnsi="Cambria" w:cs="Times New Roman"/>
          <w:sz w:val="20"/>
          <w:szCs w:val="20"/>
        </w:rPr>
        <w:t xml:space="preserve"> v rámci </w:t>
      </w:r>
      <w:r w:rsidR="00A7363C" w:rsidRPr="00A7363C">
        <w:rPr>
          <w:rFonts w:ascii="Cambria" w:eastAsia="MS ??" w:hAnsi="Cambria" w:cs="Times New Roman"/>
          <w:sz w:val="20"/>
          <w:szCs w:val="20"/>
        </w:rPr>
        <w:t>medzinárodného Projektu č. LDIPP001 „Inovatívne vzdelávanie učiteľov s cieľom zvýšiť ich interkultúrne kompetencie vo vzdelávacom procese rómskych žiakov“ s programom: Miestny rozvoj, odstraňovanie chudoby a inklúzia Rómov (ďalej tiež ako „Projekt“). Projekt je financovaný z Nórskych grantov a zo štátneho rozpočtu SR.</w:t>
      </w:r>
    </w:p>
    <w:p w14:paraId="5615725D" w14:textId="77777777" w:rsidR="00EE1B87" w:rsidRDefault="00EE1B87" w:rsidP="001E768E">
      <w:pPr>
        <w:widowControl w:val="0"/>
        <w:autoSpaceDE w:val="0"/>
        <w:autoSpaceDN w:val="0"/>
        <w:adjustRightInd w:val="0"/>
        <w:spacing w:after="0" w:line="240" w:lineRule="auto"/>
        <w:rPr>
          <w:rFonts w:ascii="Cambria" w:eastAsia="MS ??" w:hAnsi="Cambria" w:cs="Arial"/>
          <w:b/>
          <w:bCs/>
          <w:sz w:val="20"/>
          <w:szCs w:val="20"/>
        </w:rPr>
      </w:pPr>
    </w:p>
    <w:p w14:paraId="0FD12FBB" w14:textId="77777777" w:rsidR="00EE1B87" w:rsidRPr="00024186" w:rsidRDefault="00EE1B87" w:rsidP="001E768E">
      <w:pPr>
        <w:widowControl w:val="0"/>
        <w:autoSpaceDE w:val="0"/>
        <w:autoSpaceDN w:val="0"/>
        <w:adjustRightInd w:val="0"/>
        <w:spacing w:after="0" w:line="240" w:lineRule="auto"/>
        <w:rPr>
          <w:rFonts w:ascii="Cambria" w:eastAsia="MS ??" w:hAnsi="Cambria" w:cs="Arial"/>
          <w:b/>
          <w:bCs/>
          <w:sz w:val="20"/>
          <w:szCs w:val="20"/>
        </w:rPr>
      </w:pPr>
    </w:p>
    <w:p w14:paraId="6720D985" w14:textId="77777777" w:rsidR="005F3EEC" w:rsidRPr="00024186" w:rsidRDefault="005F3EEC" w:rsidP="005F3EEC">
      <w:pPr>
        <w:widowControl w:val="0"/>
        <w:autoSpaceDE w:val="0"/>
        <w:autoSpaceDN w:val="0"/>
        <w:adjustRightInd w:val="0"/>
        <w:spacing w:after="0" w:line="240" w:lineRule="auto"/>
        <w:jc w:val="center"/>
        <w:rPr>
          <w:rFonts w:ascii="Cambria" w:eastAsia="MS ??" w:hAnsi="Cambria" w:cs="Arial"/>
          <w:sz w:val="20"/>
          <w:szCs w:val="20"/>
        </w:rPr>
      </w:pPr>
      <w:r w:rsidRPr="00024186">
        <w:rPr>
          <w:rFonts w:ascii="Cambria" w:eastAsia="MS ??" w:hAnsi="Cambria" w:cs="Arial"/>
          <w:b/>
          <w:bCs/>
          <w:sz w:val="20"/>
          <w:szCs w:val="20"/>
        </w:rPr>
        <w:lastRenderedPageBreak/>
        <w:t>Článok II.</w:t>
      </w:r>
    </w:p>
    <w:p w14:paraId="7245B32E" w14:textId="77777777" w:rsidR="005F3EEC" w:rsidRPr="00024186" w:rsidRDefault="005F3EEC" w:rsidP="005F3EEC">
      <w:pPr>
        <w:widowControl w:val="0"/>
        <w:autoSpaceDE w:val="0"/>
        <w:autoSpaceDN w:val="0"/>
        <w:adjustRightInd w:val="0"/>
        <w:spacing w:after="0" w:line="240" w:lineRule="auto"/>
        <w:jc w:val="center"/>
        <w:rPr>
          <w:rFonts w:ascii="Cambria" w:eastAsia="MS ??" w:hAnsi="Cambria" w:cs="Arial"/>
          <w:b/>
          <w:bCs/>
          <w:sz w:val="20"/>
          <w:szCs w:val="20"/>
        </w:rPr>
      </w:pPr>
      <w:r w:rsidRPr="00024186">
        <w:rPr>
          <w:rFonts w:ascii="Cambria" w:eastAsia="MS ??" w:hAnsi="Cambria" w:cs="Arial"/>
          <w:b/>
          <w:bCs/>
          <w:sz w:val="20"/>
          <w:szCs w:val="20"/>
        </w:rPr>
        <w:t>Predmet zmluvy</w:t>
      </w:r>
    </w:p>
    <w:p w14:paraId="76F7F32E" w14:textId="77777777" w:rsidR="005F3EEC" w:rsidRPr="00024186" w:rsidRDefault="005F3EEC" w:rsidP="005F3EEC">
      <w:pPr>
        <w:widowControl w:val="0"/>
        <w:autoSpaceDE w:val="0"/>
        <w:autoSpaceDN w:val="0"/>
        <w:adjustRightInd w:val="0"/>
        <w:spacing w:after="0" w:line="240" w:lineRule="auto"/>
        <w:jc w:val="both"/>
        <w:rPr>
          <w:rFonts w:ascii="Cambria" w:eastAsia="MS ??" w:hAnsi="Cambria" w:cs="Arial"/>
          <w:b/>
          <w:bCs/>
          <w:sz w:val="20"/>
          <w:szCs w:val="20"/>
        </w:rPr>
      </w:pPr>
    </w:p>
    <w:p w14:paraId="25ECA912" w14:textId="7B4C5B71" w:rsidR="005F3EEC" w:rsidRPr="006F3849" w:rsidRDefault="005F3EEC" w:rsidP="006F3849">
      <w:pPr>
        <w:widowControl w:val="0"/>
        <w:numPr>
          <w:ilvl w:val="0"/>
          <w:numId w:val="5"/>
        </w:numPr>
        <w:autoSpaceDE w:val="0"/>
        <w:autoSpaceDN w:val="0"/>
        <w:adjustRightInd w:val="0"/>
        <w:spacing w:after="0" w:line="240" w:lineRule="auto"/>
        <w:ind w:left="284" w:hanging="284"/>
        <w:contextualSpacing/>
        <w:jc w:val="both"/>
        <w:rPr>
          <w:rFonts w:ascii="Cambria" w:eastAsia="MS ??" w:hAnsi="Cambria" w:cs="Arial"/>
          <w:color w:val="222222"/>
          <w:sz w:val="20"/>
          <w:szCs w:val="20"/>
          <w:lang w:eastAsia="cs-CZ"/>
        </w:rPr>
      </w:pPr>
      <w:r w:rsidRPr="00024186">
        <w:rPr>
          <w:rFonts w:ascii="Cambria" w:eastAsia="MS ??" w:hAnsi="Cambria" w:cs="Arial"/>
          <w:sz w:val="20"/>
          <w:szCs w:val="20"/>
        </w:rPr>
        <w:t xml:space="preserve">Predmetom tejto zmluvy je </w:t>
      </w:r>
      <w:r w:rsidR="00C749E9" w:rsidRPr="00024186">
        <w:rPr>
          <w:rFonts w:ascii="Times New Roman" w:eastAsia="MS ??" w:hAnsi="Times New Roman" w:cs="Times New Roman"/>
          <w:sz w:val="20"/>
          <w:szCs w:val="20"/>
        </w:rPr>
        <w:t xml:space="preserve">záväzok poskytovateľa počas doby trvania zmluvy pre objednávateľa zabezpečiť </w:t>
      </w:r>
      <w:r w:rsidR="00983D92" w:rsidRPr="00024186">
        <w:rPr>
          <w:rFonts w:ascii="Times New Roman" w:eastAsia="MS ??" w:hAnsi="Times New Roman" w:cs="Times New Roman"/>
          <w:sz w:val="20"/>
          <w:szCs w:val="20"/>
        </w:rPr>
        <w:t xml:space="preserve">ubytovanie, </w:t>
      </w:r>
      <w:r w:rsidR="006F3849">
        <w:rPr>
          <w:rFonts w:ascii="Times New Roman" w:eastAsia="MS ??" w:hAnsi="Times New Roman" w:cs="Times New Roman"/>
          <w:sz w:val="20"/>
          <w:szCs w:val="20"/>
        </w:rPr>
        <w:t>stravu a</w:t>
      </w:r>
      <w:r w:rsidR="00EE734D" w:rsidRPr="00024186">
        <w:rPr>
          <w:rFonts w:ascii="Times New Roman" w:eastAsia="MS ??" w:hAnsi="Times New Roman" w:cs="Times New Roman"/>
          <w:sz w:val="20"/>
          <w:szCs w:val="20"/>
        </w:rPr>
        <w:t xml:space="preserve"> </w:t>
      </w:r>
      <w:r w:rsidR="00983D92" w:rsidRPr="00024186">
        <w:rPr>
          <w:rFonts w:ascii="Times New Roman" w:eastAsia="MS ??" w:hAnsi="Times New Roman" w:cs="Times New Roman"/>
          <w:sz w:val="20"/>
          <w:szCs w:val="20"/>
        </w:rPr>
        <w:t>konferenč</w:t>
      </w:r>
      <w:r w:rsidR="006F3849">
        <w:rPr>
          <w:rFonts w:ascii="Times New Roman" w:eastAsia="MS ??" w:hAnsi="Times New Roman" w:cs="Times New Roman"/>
          <w:sz w:val="20"/>
          <w:szCs w:val="20"/>
        </w:rPr>
        <w:t>né miestnosti</w:t>
      </w:r>
      <w:r w:rsidR="00C749E9" w:rsidRPr="00024186">
        <w:rPr>
          <w:rFonts w:ascii="Times New Roman" w:eastAsia="MS ??" w:hAnsi="Times New Roman" w:cs="Times New Roman"/>
          <w:sz w:val="20"/>
          <w:szCs w:val="20"/>
        </w:rPr>
        <w:t xml:space="preserve"> tak</w:t>
      </w:r>
      <w:r w:rsidR="006F3849">
        <w:rPr>
          <w:rFonts w:ascii="Times New Roman" w:eastAsia="MS ??" w:hAnsi="Times New Roman" w:cs="Times New Roman"/>
          <w:sz w:val="20"/>
          <w:szCs w:val="20"/>
        </w:rPr>
        <w:t>,</w:t>
      </w:r>
      <w:r w:rsidR="00C749E9" w:rsidRPr="00024186">
        <w:rPr>
          <w:rFonts w:ascii="Times New Roman" w:eastAsia="MS ??" w:hAnsi="Times New Roman" w:cs="Times New Roman"/>
          <w:sz w:val="20"/>
          <w:szCs w:val="20"/>
        </w:rPr>
        <w:t xml:space="preserve"> </w:t>
      </w:r>
      <w:r w:rsidR="008F683B" w:rsidRPr="00024186">
        <w:rPr>
          <w:rFonts w:ascii="Times New Roman" w:eastAsia="MS ??" w:hAnsi="Times New Roman" w:cs="Times New Roman"/>
          <w:sz w:val="20"/>
          <w:szCs w:val="20"/>
        </w:rPr>
        <w:t xml:space="preserve">ako je uvedené </w:t>
      </w:r>
      <w:r w:rsidR="008F683B" w:rsidRPr="006F3849">
        <w:rPr>
          <w:rFonts w:ascii="Times New Roman" w:eastAsia="MS ??" w:hAnsi="Times New Roman" w:cs="Times New Roman"/>
          <w:sz w:val="20"/>
          <w:szCs w:val="20"/>
        </w:rPr>
        <w:t xml:space="preserve">v Prílohe č. 1 </w:t>
      </w:r>
      <w:r w:rsidR="00C749E9" w:rsidRPr="006F3849">
        <w:rPr>
          <w:rFonts w:ascii="Times New Roman" w:eastAsia="MS ??" w:hAnsi="Times New Roman" w:cs="Times New Roman"/>
          <w:sz w:val="20"/>
          <w:szCs w:val="20"/>
        </w:rPr>
        <w:t xml:space="preserve">tejto zmluvy </w:t>
      </w:r>
      <w:r w:rsidR="008F683B" w:rsidRPr="006F3849">
        <w:rPr>
          <w:rFonts w:ascii="Times New Roman" w:eastAsia="MS ??" w:hAnsi="Times New Roman" w:cs="Times New Roman"/>
          <w:sz w:val="20"/>
          <w:szCs w:val="20"/>
        </w:rPr>
        <w:t xml:space="preserve">v termíne od </w:t>
      </w:r>
      <w:r w:rsidR="00033BC3" w:rsidRPr="006F3849">
        <w:rPr>
          <w:rFonts w:ascii="Times New Roman" w:eastAsia="MS ??" w:hAnsi="Times New Roman" w:cs="Times New Roman"/>
          <w:sz w:val="20"/>
          <w:szCs w:val="20"/>
        </w:rPr>
        <w:t>12</w:t>
      </w:r>
      <w:r w:rsidR="00BC3CA9" w:rsidRPr="006F3849">
        <w:rPr>
          <w:rFonts w:ascii="Times New Roman" w:eastAsia="MS ??" w:hAnsi="Times New Roman" w:cs="Times New Roman"/>
          <w:sz w:val="20"/>
          <w:szCs w:val="20"/>
        </w:rPr>
        <w:t>.</w:t>
      </w:r>
      <w:r w:rsidR="00033BC3" w:rsidRPr="006F3849">
        <w:rPr>
          <w:rFonts w:ascii="Times New Roman" w:eastAsia="MS ??" w:hAnsi="Times New Roman" w:cs="Times New Roman"/>
          <w:sz w:val="20"/>
          <w:szCs w:val="20"/>
        </w:rPr>
        <w:t xml:space="preserve"> </w:t>
      </w:r>
      <w:r w:rsidR="00BC3CA9" w:rsidRPr="006F3849">
        <w:rPr>
          <w:rFonts w:ascii="Times New Roman" w:eastAsia="MS ??" w:hAnsi="Times New Roman" w:cs="Times New Roman"/>
          <w:sz w:val="20"/>
          <w:szCs w:val="20"/>
        </w:rPr>
        <w:t>-</w:t>
      </w:r>
      <w:r w:rsidR="00033BC3" w:rsidRPr="006F3849">
        <w:rPr>
          <w:rFonts w:ascii="Times New Roman" w:eastAsia="MS ??" w:hAnsi="Times New Roman" w:cs="Times New Roman"/>
          <w:sz w:val="20"/>
          <w:szCs w:val="20"/>
        </w:rPr>
        <w:t xml:space="preserve"> 17.10</w:t>
      </w:r>
      <w:r w:rsidR="00983D92" w:rsidRPr="006F3849">
        <w:rPr>
          <w:rFonts w:ascii="Times New Roman" w:eastAsia="MS ??" w:hAnsi="Times New Roman" w:cs="Times New Roman"/>
          <w:sz w:val="20"/>
          <w:szCs w:val="20"/>
        </w:rPr>
        <w:t>.20</w:t>
      </w:r>
      <w:r w:rsidR="00033BC3" w:rsidRPr="006F3849">
        <w:rPr>
          <w:rFonts w:ascii="Times New Roman" w:eastAsia="MS ??" w:hAnsi="Times New Roman" w:cs="Times New Roman"/>
          <w:sz w:val="20"/>
          <w:szCs w:val="20"/>
        </w:rPr>
        <w:t>21</w:t>
      </w:r>
      <w:r w:rsidR="00D1648D" w:rsidRPr="006F3849">
        <w:rPr>
          <w:rFonts w:ascii="Times New Roman" w:eastAsia="MS ??" w:hAnsi="Times New Roman" w:cs="Times New Roman"/>
          <w:sz w:val="20"/>
          <w:szCs w:val="20"/>
        </w:rPr>
        <w:t>.</w:t>
      </w:r>
      <w:r w:rsidR="008F683B" w:rsidRPr="006F3849">
        <w:rPr>
          <w:rFonts w:ascii="Cambria" w:eastAsia="MS ??" w:hAnsi="Cambria" w:cs="Times New Roman"/>
          <w:sz w:val="20"/>
          <w:szCs w:val="20"/>
        </w:rPr>
        <w:t xml:space="preserve"> Príloha č. 1 tvorí neoddeliteľnú súčasť zmluvy.</w:t>
      </w:r>
    </w:p>
    <w:p w14:paraId="031EEAB7" w14:textId="590DF489" w:rsidR="005F3EEC" w:rsidRPr="00024186" w:rsidRDefault="005F3EEC" w:rsidP="00A809BF">
      <w:pPr>
        <w:widowControl w:val="0"/>
        <w:numPr>
          <w:ilvl w:val="0"/>
          <w:numId w:val="5"/>
        </w:numPr>
        <w:autoSpaceDE w:val="0"/>
        <w:autoSpaceDN w:val="0"/>
        <w:adjustRightInd w:val="0"/>
        <w:spacing w:after="0" w:line="240" w:lineRule="auto"/>
        <w:ind w:left="284" w:hanging="284"/>
        <w:contextualSpacing/>
        <w:jc w:val="both"/>
        <w:rPr>
          <w:rFonts w:ascii="Cambria" w:eastAsia="MS ??" w:hAnsi="Cambria" w:cs="Arial"/>
          <w:sz w:val="20"/>
          <w:szCs w:val="20"/>
        </w:rPr>
      </w:pPr>
      <w:r w:rsidRPr="00024186">
        <w:rPr>
          <w:rFonts w:ascii="Cambria" w:eastAsia="MS ??" w:hAnsi="Cambria" w:cs="Arial"/>
          <w:sz w:val="20"/>
          <w:szCs w:val="20"/>
        </w:rPr>
        <w:t>Posk</w:t>
      </w:r>
      <w:r w:rsidR="000C03E0" w:rsidRPr="00024186">
        <w:rPr>
          <w:rFonts w:ascii="Cambria" w:eastAsia="MS ??" w:hAnsi="Cambria" w:cs="Arial"/>
          <w:sz w:val="20"/>
          <w:szCs w:val="20"/>
        </w:rPr>
        <w:t xml:space="preserve">ytovateľ sa zaväzuje zabezpečiť </w:t>
      </w:r>
      <w:r w:rsidR="00983D92" w:rsidRPr="00024186">
        <w:rPr>
          <w:rFonts w:ascii="Cambria" w:eastAsia="MS ??" w:hAnsi="Cambria" w:cs="Arial"/>
          <w:sz w:val="20"/>
          <w:szCs w:val="20"/>
        </w:rPr>
        <w:t xml:space="preserve">ubytovanie, </w:t>
      </w:r>
      <w:r w:rsidR="006F3849">
        <w:rPr>
          <w:rFonts w:ascii="Cambria" w:eastAsia="MS ??" w:hAnsi="Cambria" w:cs="Arial"/>
          <w:sz w:val="20"/>
          <w:szCs w:val="20"/>
        </w:rPr>
        <w:t>stravu</w:t>
      </w:r>
      <w:r w:rsidR="000016D6" w:rsidRPr="00024186">
        <w:rPr>
          <w:rFonts w:ascii="Cambria" w:eastAsia="MS ??" w:hAnsi="Cambria" w:cs="Arial"/>
          <w:sz w:val="20"/>
          <w:szCs w:val="20"/>
        </w:rPr>
        <w:t xml:space="preserve">, </w:t>
      </w:r>
      <w:r w:rsidR="00983D92" w:rsidRPr="00024186">
        <w:rPr>
          <w:rFonts w:ascii="Cambria" w:eastAsia="MS ??" w:hAnsi="Cambria" w:cs="Arial"/>
          <w:sz w:val="20"/>
          <w:szCs w:val="20"/>
        </w:rPr>
        <w:t>konferenčn</w:t>
      </w:r>
      <w:r w:rsidR="00BC3CA9" w:rsidRPr="00024186">
        <w:rPr>
          <w:rFonts w:ascii="Cambria" w:eastAsia="MS ??" w:hAnsi="Cambria" w:cs="Arial"/>
          <w:sz w:val="20"/>
          <w:szCs w:val="20"/>
        </w:rPr>
        <w:t>é</w:t>
      </w:r>
      <w:r w:rsidR="00EE734D" w:rsidRPr="00024186">
        <w:rPr>
          <w:rFonts w:ascii="Cambria" w:eastAsia="MS ??" w:hAnsi="Cambria" w:cs="Arial"/>
          <w:sz w:val="20"/>
          <w:szCs w:val="20"/>
        </w:rPr>
        <w:t xml:space="preserve"> miestnos</w:t>
      </w:r>
      <w:r w:rsidR="00BC3CA9" w:rsidRPr="00024186">
        <w:rPr>
          <w:rFonts w:ascii="Cambria" w:eastAsia="MS ??" w:hAnsi="Cambria" w:cs="Arial"/>
          <w:sz w:val="20"/>
          <w:szCs w:val="20"/>
        </w:rPr>
        <w:t>ti</w:t>
      </w:r>
      <w:r w:rsidRPr="00024186">
        <w:rPr>
          <w:rFonts w:ascii="Cambria" w:eastAsia="MS ??" w:hAnsi="Cambria" w:cs="Arial"/>
          <w:sz w:val="20"/>
          <w:szCs w:val="20"/>
        </w:rPr>
        <w:t xml:space="preserve"> </w:t>
      </w:r>
      <w:r w:rsidR="00074A37" w:rsidRPr="00024186">
        <w:rPr>
          <w:rFonts w:ascii="Cambria" w:eastAsia="MS ??" w:hAnsi="Cambria" w:cs="Arial"/>
          <w:sz w:val="20"/>
          <w:szCs w:val="20"/>
        </w:rPr>
        <w:t>s príslušnou technikou</w:t>
      </w:r>
      <w:r w:rsidR="00AC7ADD" w:rsidRPr="00024186">
        <w:rPr>
          <w:rFonts w:ascii="Cambria" w:eastAsia="MS ??" w:hAnsi="Cambria" w:cs="Arial"/>
          <w:sz w:val="20"/>
          <w:szCs w:val="20"/>
        </w:rPr>
        <w:t xml:space="preserve"> </w:t>
      </w:r>
      <w:r w:rsidRPr="00024186">
        <w:rPr>
          <w:rFonts w:ascii="Cambria" w:eastAsia="MS ??" w:hAnsi="Cambria" w:cs="Arial"/>
          <w:sz w:val="20"/>
          <w:szCs w:val="20"/>
        </w:rPr>
        <w:t xml:space="preserve">a s tým spojené služby pre účely </w:t>
      </w:r>
      <w:r w:rsidR="00983D92" w:rsidRPr="00024186">
        <w:rPr>
          <w:rFonts w:ascii="Cambria" w:eastAsia="MS ??" w:hAnsi="Cambria" w:cs="Arial"/>
          <w:sz w:val="20"/>
          <w:szCs w:val="20"/>
        </w:rPr>
        <w:t xml:space="preserve">konania </w:t>
      </w:r>
      <w:r w:rsidR="006F3849">
        <w:rPr>
          <w:rFonts w:ascii="Cambria" w:eastAsia="MS ??" w:hAnsi="Cambria" w:cs="Arial"/>
          <w:sz w:val="20"/>
          <w:szCs w:val="20"/>
        </w:rPr>
        <w:t>vzdelávania</w:t>
      </w:r>
      <w:r w:rsidRPr="00024186">
        <w:rPr>
          <w:rFonts w:ascii="Cambria" w:eastAsia="MS ??" w:hAnsi="Cambria" w:cs="Arial"/>
          <w:sz w:val="20"/>
          <w:szCs w:val="20"/>
        </w:rPr>
        <w:t xml:space="preserve"> podľa podmienok a v rozsahu stanovenom v prílohe č. 1 – </w:t>
      </w:r>
      <w:r w:rsidR="008F683B" w:rsidRPr="00024186">
        <w:rPr>
          <w:rFonts w:ascii="Cambria" w:eastAsia="MS ??" w:hAnsi="Cambria" w:cs="Arial"/>
          <w:sz w:val="20"/>
          <w:szCs w:val="20"/>
        </w:rPr>
        <w:t>cen</w:t>
      </w:r>
      <w:r w:rsidR="00EE734D" w:rsidRPr="00024186">
        <w:rPr>
          <w:rFonts w:ascii="Cambria" w:eastAsia="MS ??" w:hAnsi="Cambria" w:cs="Arial"/>
          <w:sz w:val="20"/>
          <w:szCs w:val="20"/>
        </w:rPr>
        <w:t>ová ponuka poskytovaných služieb</w:t>
      </w:r>
      <w:r w:rsidR="001F29EA" w:rsidRPr="00024186">
        <w:rPr>
          <w:rFonts w:ascii="Cambria" w:eastAsia="MS ??" w:hAnsi="Cambria" w:cs="Arial"/>
          <w:sz w:val="20"/>
          <w:szCs w:val="20"/>
        </w:rPr>
        <w:t xml:space="preserve"> </w:t>
      </w:r>
      <w:r w:rsidR="00EE734D" w:rsidRPr="00024186">
        <w:rPr>
          <w:rFonts w:ascii="Cambria" w:eastAsia="MS ??" w:hAnsi="Cambria" w:cs="Arial"/>
          <w:sz w:val="20"/>
          <w:szCs w:val="20"/>
        </w:rPr>
        <w:t>– tejto zmluvy. Výsledná celková suma uvedená v prílohe č. 1 je nemenná.</w:t>
      </w:r>
    </w:p>
    <w:p w14:paraId="541F136B" w14:textId="076B0311" w:rsidR="00074A37" w:rsidRPr="00024186" w:rsidRDefault="00074A37" w:rsidP="00074A37">
      <w:pPr>
        <w:widowControl w:val="0"/>
        <w:numPr>
          <w:ilvl w:val="0"/>
          <w:numId w:val="5"/>
        </w:numPr>
        <w:autoSpaceDE w:val="0"/>
        <w:autoSpaceDN w:val="0"/>
        <w:adjustRightInd w:val="0"/>
        <w:spacing w:after="0" w:line="240" w:lineRule="auto"/>
        <w:ind w:left="284" w:hanging="284"/>
        <w:contextualSpacing/>
        <w:jc w:val="both"/>
        <w:rPr>
          <w:rFonts w:ascii="Cambria" w:eastAsia="MS ??" w:hAnsi="Cambria" w:cs="Arial"/>
          <w:sz w:val="20"/>
          <w:szCs w:val="20"/>
        </w:rPr>
      </w:pPr>
      <w:r w:rsidRPr="00024186">
        <w:rPr>
          <w:rFonts w:ascii="Cambria" w:eastAsia="MS ??" w:hAnsi="Cambria" w:cs="Arial"/>
          <w:sz w:val="20"/>
          <w:szCs w:val="20"/>
        </w:rPr>
        <w:t xml:space="preserve">Presný počet účastníkov objednávateľ </w:t>
      </w:r>
      <w:r w:rsidR="002631BA">
        <w:rPr>
          <w:rFonts w:ascii="Cambria" w:eastAsia="MS ??" w:hAnsi="Cambria" w:cs="Arial"/>
          <w:sz w:val="20"/>
          <w:szCs w:val="20"/>
        </w:rPr>
        <w:t xml:space="preserve"> </w:t>
      </w:r>
      <w:r w:rsidRPr="00024186">
        <w:rPr>
          <w:rFonts w:ascii="Cambria" w:eastAsia="MS ??" w:hAnsi="Cambria" w:cs="Arial"/>
          <w:b/>
          <w:sz w:val="20"/>
          <w:szCs w:val="20"/>
        </w:rPr>
        <w:t>upresní</w:t>
      </w:r>
      <w:r w:rsidR="002631BA">
        <w:rPr>
          <w:rFonts w:ascii="Cambria" w:eastAsia="MS ??" w:hAnsi="Cambria" w:cs="Arial"/>
          <w:b/>
          <w:sz w:val="20"/>
          <w:szCs w:val="20"/>
        </w:rPr>
        <w:t xml:space="preserve"> na emailovú adresu poskytovateľa uvedenú v záhlaví tejto zmluvy</w:t>
      </w:r>
      <w:r w:rsidRPr="00024186">
        <w:rPr>
          <w:rFonts w:ascii="Cambria" w:eastAsia="MS ??" w:hAnsi="Cambria" w:cs="Arial"/>
          <w:b/>
          <w:sz w:val="20"/>
          <w:szCs w:val="20"/>
        </w:rPr>
        <w:t xml:space="preserve"> najneskôr 5 dní</w:t>
      </w:r>
      <w:r w:rsidRPr="00024186">
        <w:rPr>
          <w:rFonts w:ascii="Cambria" w:eastAsia="MS ??" w:hAnsi="Cambria" w:cs="Arial"/>
          <w:sz w:val="20"/>
          <w:szCs w:val="20"/>
        </w:rPr>
        <w:t xml:space="preserve"> pred konaním </w:t>
      </w:r>
      <w:r w:rsidR="006F3849">
        <w:rPr>
          <w:rFonts w:ascii="Cambria" w:eastAsia="MS ??" w:hAnsi="Cambria" w:cs="Arial"/>
          <w:sz w:val="20"/>
          <w:szCs w:val="20"/>
        </w:rPr>
        <w:t>vzdelávania</w:t>
      </w:r>
      <w:r w:rsidRPr="00024186">
        <w:rPr>
          <w:rFonts w:ascii="Cambria" w:eastAsia="MS ??" w:hAnsi="Cambria" w:cs="Arial"/>
          <w:sz w:val="20"/>
          <w:szCs w:val="20"/>
        </w:rPr>
        <w:t>.</w:t>
      </w:r>
      <w:r w:rsidR="00B10DDC" w:rsidRPr="00024186">
        <w:rPr>
          <w:rFonts w:ascii="Cambria" w:eastAsia="MS ??" w:hAnsi="Cambria" w:cs="Arial"/>
          <w:sz w:val="20"/>
          <w:szCs w:val="20"/>
        </w:rPr>
        <w:t xml:space="preserve"> Cena za poskytnuté služby závisí okrem iného aj od počtu účastníkov</w:t>
      </w:r>
      <w:r w:rsidR="00BE03F5" w:rsidRPr="00024186">
        <w:rPr>
          <w:rFonts w:ascii="Cambria" w:eastAsia="MS ??" w:hAnsi="Cambria" w:cs="Arial"/>
          <w:sz w:val="20"/>
          <w:szCs w:val="20"/>
        </w:rPr>
        <w:t xml:space="preserve"> </w:t>
      </w:r>
      <w:r w:rsidR="006F3849">
        <w:rPr>
          <w:rFonts w:ascii="Cambria" w:eastAsia="MS ??" w:hAnsi="Cambria" w:cs="Arial"/>
          <w:sz w:val="20"/>
          <w:szCs w:val="20"/>
        </w:rPr>
        <w:t>vzdelávania</w:t>
      </w:r>
      <w:r w:rsidR="00B10DDC" w:rsidRPr="00024186">
        <w:rPr>
          <w:rFonts w:ascii="Cambria" w:eastAsia="MS ??" w:hAnsi="Cambria" w:cs="Arial"/>
          <w:sz w:val="20"/>
          <w:szCs w:val="20"/>
        </w:rPr>
        <w:t>.</w:t>
      </w:r>
    </w:p>
    <w:p w14:paraId="4738DEC4" w14:textId="77777777" w:rsidR="00074A37" w:rsidRPr="00024186" w:rsidRDefault="00074A37" w:rsidP="00983D92">
      <w:pPr>
        <w:widowControl w:val="0"/>
        <w:autoSpaceDE w:val="0"/>
        <w:autoSpaceDN w:val="0"/>
        <w:adjustRightInd w:val="0"/>
        <w:spacing w:after="0" w:line="240" w:lineRule="auto"/>
        <w:ind w:left="284"/>
        <w:contextualSpacing/>
        <w:jc w:val="both"/>
        <w:rPr>
          <w:rFonts w:ascii="Cambria" w:eastAsia="MS ??" w:hAnsi="Cambria" w:cs="Arial"/>
          <w:sz w:val="20"/>
          <w:szCs w:val="20"/>
        </w:rPr>
      </w:pPr>
    </w:p>
    <w:p w14:paraId="3E1661A4" w14:textId="77777777" w:rsidR="005F3EEC" w:rsidRPr="00024186" w:rsidRDefault="005F3EEC" w:rsidP="005F3EEC">
      <w:pPr>
        <w:widowControl w:val="0"/>
        <w:autoSpaceDE w:val="0"/>
        <w:autoSpaceDN w:val="0"/>
        <w:adjustRightInd w:val="0"/>
        <w:spacing w:after="0" w:line="240" w:lineRule="auto"/>
        <w:jc w:val="center"/>
        <w:rPr>
          <w:rFonts w:ascii="Cambria" w:eastAsia="MS ??" w:hAnsi="Cambria" w:cs="Arial"/>
          <w:b/>
          <w:bCs/>
          <w:sz w:val="20"/>
          <w:szCs w:val="20"/>
        </w:rPr>
      </w:pPr>
      <w:r w:rsidRPr="00024186">
        <w:rPr>
          <w:rFonts w:ascii="Cambria" w:eastAsia="MS ??" w:hAnsi="Cambria" w:cs="Arial"/>
          <w:b/>
          <w:bCs/>
          <w:sz w:val="20"/>
          <w:szCs w:val="20"/>
        </w:rPr>
        <w:t>Článok III.</w:t>
      </w:r>
    </w:p>
    <w:p w14:paraId="7BACAB17" w14:textId="77777777" w:rsidR="005F3EEC" w:rsidRPr="00024186" w:rsidRDefault="005F3EEC" w:rsidP="005F3EEC">
      <w:pPr>
        <w:widowControl w:val="0"/>
        <w:autoSpaceDE w:val="0"/>
        <w:autoSpaceDN w:val="0"/>
        <w:adjustRightInd w:val="0"/>
        <w:spacing w:after="0" w:line="240" w:lineRule="auto"/>
        <w:jc w:val="center"/>
        <w:rPr>
          <w:rFonts w:ascii="Cambria" w:eastAsia="MS ??" w:hAnsi="Cambria" w:cs="Arial"/>
          <w:b/>
          <w:bCs/>
          <w:sz w:val="20"/>
          <w:szCs w:val="20"/>
        </w:rPr>
      </w:pPr>
      <w:r w:rsidRPr="00024186">
        <w:rPr>
          <w:rFonts w:ascii="Cambria" w:eastAsia="MS ??" w:hAnsi="Cambria" w:cs="Arial"/>
          <w:b/>
          <w:bCs/>
          <w:sz w:val="20"/>
          <w:szCs w:val="20"/>
        </w:rPr>
        <w:t>Platobné podmienky</w:t>
      </w:r>
    </w:p>
    <w:p w14:paraId="2A2C7B61" w14:textId="77777777" w:rsidR="005F3EEC" w:rsidRPr="00024186" w:rsidRDefault="005F3EEC" w:rsidP="005F3EEC">
      <w:pPr>
        <w:widowControl w:val="0"/>
        <w:autoSpaceDE w:val="0"/>
        <w:autoSpaceDN w:val="0"/>
        <w:adjustRightInd w:val="0"/>
        <w:spacing w:after="0" w:line="240" w:lineRule="auto"/>
        <w:jc w:val="center"/>
        <w:rPr>
          <w:rFonts w:ascii="Cambria" w:eastAsia="MS ??" w:hAnsi="Cambria" w:cs="Arial"/>
          <w:sz w:val="20"/>
          <w:szCs w:val="20"/>
        </w:rPr>
      </w:pPr>
    </w:p>
    <w:p w14:paraId="078612FB" w14:textId="19DD5E3C" w:rsidR="005F3EEC" w:rsidRPr="00024186" w:rsidRDefault="005F3EEC" w:rsidP="00074A37">
      <w:pPr>
        <w:widowControl w:val="0"/>
        <w:numPr>
          <w:ilvl w:val="0"/>
          <w:numId w:val="6"/>
        </w:numPr>
        <w:autoSpaceDE w:val="0"/>
        <w:autoSpaceDN w:val="0"/>
        <w:adjustRightInd w:val="0"/>
        <w:spacing w:after="0" w:line="240" w:lineRule="auto"/>
        <w:ind w:left="284" w:hanging="284"/>
        <w:contextualSpacing/>
        <w:jc w:val="both"/>
        <w:rPr>
          <w:rFonts w:ascii="Cambria" w:eastAsia="MS ??" w:hAnsi="Cambria" w:cs="Arial"/>
          <w:sz w:val="20"/>
          <w:szCs w:val="20"/>
        </w:rPr>
      </w:pPr>
      <w:r w:rsidRPr="00024186">
        <w:rPr>
          <w:rFonts w:ascii="Cambria" w:eastAsia="MS ??" w:hAnsi="Cambria" w:cs="Arial"/>
          <w:sz w:val="20"/>
          <w:szCs w:val="20"/>
        </w:rPr>
        <w:t xml:space="preserve">Objednávateľ sa zaväzuje zaplatiť poskytovateľovi </w:t>
      </w:r>
      <w:r w:rsidR="00EE734D" w:rsidRPr="00024186">
        <w:rPr>
          <w:rFonts w:ascii="Times New Roman" w:eastAsia="MS ??" w:hAnsi="Times New Roman" w:cs="Times New Roman"/>
          <w:b/>
          <w:sz w:val="20"/>
          <w:szCs w:val="20"/>
        </w:rPr>
        <w:t>cenu za poskytnuté služby</w:t>
      </w:r>
      <w:r w:rsidR="00EE734D" w:rsidRPr="00024186">
        <w:rPr>
          <w:rFonts w:ascii="Times New Roman" w:eastAsia="MS ??" w:hAnsi="Times New Roman" w:cs="Times New Roman"/>
          <w:sz w:val="20"/>
          <w:szCs w:val="20"/>
        </w:rPr>
        <w:t xml:space="preserve"> </w:t>
      </w:r>
      <w:r w:rsidR="0051257E" w:rsidRPr="00024186">
        <w:rPr>
          <w:rFonts w:ascii="Times New Roman" w:eastAsia="MS ??" w:hAnsi="Times New Roman" w:cs="Times New Roman"/>
          <w:sz w:val="20"/>
          <w:szCs w:val="20"/>
        </w:rPr>
        <w:t>podľa cenovej špecifikácie uvedenej</w:t>
      </w:r>
      <w:r w:rsidRPr="00024186">
        <w:rPr>
          <w:rFonts w:ascii="Cambria" w:eastAsia="MS ??" w:hAnsi="Cambria" w:cs="Arial"/>
          <w:sz w:val="20"/>
          <w:szCs w:val="20"/>
        </w:rPr>
        <w:t xml:space="preserve"> v prílohe č. 1  tejto zmluvy. </w:t>
      </w:r>
      <w:r w:rsidR="00074A37" w:rsidRPr="00024186">
        <w:rPr>
          <w:rFonts w:ascii="Cambria" w:eastAsia="MS ??" w:hAnsi="Cambria" w:cs="Arial"/>
          <w:sz w:val="20"/>
          <w:szCs w:val="20"/>
        </w:rPr>
        <w:t xml:space="preserve">Celková cena za poskytnuté služby </w:t>
      </w:r>
      <w:r w:rsidR="00074A37" w:rsidRPr="00024186">
        <w:rPr>
          <w:rFonts w:ascii="Cambria" w:eastAsia="MS ??" w:hAnsi="Cambria" w:cs="Arial"/>
          <w:b/>
          <w:sz w:val="20"/>
          <w:szCs w:val="20"/>
        </w:rPr>
        <w:t xml:space="preserve">je v sume </w:t>
      </w:r>
      <w:r w:rsidR="006F3849" w:rsidRPr="006F3849">
        <w:rPr>
          <w:rFonts w:ascii="Cambria" w:eastAsia="MS ??" w:hAnsi="Cambria" w:cs="Arial"/>
          <w:b/>
          <w:sz w:val="20"/>
          <w:szCs w:val="20"/>
          <w:highlight w:val="yellow"/>
        </w:rPr>
        <w:t>...................</w:t>
      </w:r>
      <w:r w:rsidR="00FF4974" w:rsidRPr="006F3849">
        <w:rPr>
          <w:rFonts w:ascii="Cambria" w:eastAsia="MS ??" w:hAnsi="Cambria" w:cs="Arial"/>
          <w:b/>
          <w:sz w:val="20"/>
          <w:szCs w:val="20"/>
          <w:highlight w:val="yellow"/>
        </w:rPr>
        <w:t xml:space="preserve"> €</w:t>
      </w:r>
      <w:r w:rsidR="00074A37" w:rsidRPr="006F3849">
        <w:rPr>
          <w:rFonts w:ascii="Cambria" w:eastAsia="MS ??" w:hAnsi="Cambria" w:cs="Arial"/>
          <w:b/>
          <w:sz w:val="20"/>
          <w:szCs w:val="20"/>
          <w:highlight w:val="yellow"/>
        </w:rPr>
        <w:t>.</w:t>
      </w:r>
      <w:r w:rsidR="00074A37" w:rsidRPr="00024186">
        <w:rPr>
          <w:rFonts w:ascii="Cambria" w:eastAsia="MS ??" w:hAnsi="Cambria" w:cs="Arial"/>
          <w:sz w:val="20"/>
          <w:szCs w:val="20"/>
        </w:rPr>
        <w:t xml:space="preserve"> Táto suma je konečná.</w:t>
      </w:r>
      <w:r w:rsidR="00B10DDC" w:rsidRPr="00024186">
        <w:rPr>
          <w:rFonts w:ascii="Cambria" w:eastAsia="MS ??" w:hAnsi="Cambria" w:cs="Arial"/>
          <w:sz w:val="20"/>
          <w:szCs w:val="20"/>
        </w:rPr>
        <w:t xml:space="preserve"> Cena závisí od reálne poskytnutých služieb, tak ako sú špecifikované v prílohe č. 1 k tejto zmluve. </w:t>
      </w:r>
    </w:p>
    <w:p w14:paraId="3D92D963" w14:textId="2F6147BE" w:rsidR="005F3EEC" w:rsidRPr="00024186" w:rsidRDefault="005F3EEC" w:rsidP="00074A37">
      <w:pPr>
        <w:widowControl w:val="0"/>
        <w:numPr>
          <w:ilvl w:val="0"/>
          <w:numId w:val="6"/>
        </w:numPr>
        <w:autoSpaceDE w:val="0"/>
        <w:autoSpaceDN w:val="0"/>
        <w:adjustRightInd w:val="0"/>
        <w:spacing w:after="0" w:line="240" w:lineRule="auto"/>
        <w:ind w:left="284" w:hanging="284"/>
        <w:contextualSpacing/>
        <w:jc w:val="both"/>
        <w:rPr>
          <w:rFonts w:ascii="Cambria" w:eastAsia="MS ??" w:hAnsi="Cambria" w:cs="Arial"/>
          <w:sz w:val="20"/>
          <w:szCs w:val="20"/>
        </w:rPr>
      </w:pPr>
      <w:r w:rsidRPr="00024186">
        <w:rPr>
          <w:rFonts w:ascii="Cambria" w:eastAsia="MS ??" w:hAnsi="Cambria" w:cs="Arial"/>
          <w:sz w:val="20"/>
          <w:szCs w:val="20"/>
        </w:rPr>
        <w:t>Nárok na zaplatenie ceny za predmet zmluvy vzniká poskytovateľovi za služby</w:t>
      </w:r>
      <w:r w:rsidR="00B10DDC" w:rsidRPr="00024186">
        <w:rPr>
          <w:rFonts w:ascii="Cambria" w:eastAsia="MS ??" w:hAnsi="Cambria" w:cs="Arial"/>
          <w:sz w:val="20"/>
          <w:szCs w:val="20"/>
        </w:rPr>
        <w:t xml:space="preserve"> </w:t>
      </w:r>
      <w:r w:rsidRPr="00024186">
        <w:rPr>
          <w:rFonts w:ascii="Cambria" w:eastAsia="MS ??" w:hAnsi="Cambria" w:cs="Arial"/>
          <w:sz w:val="20"/>
          <w:szCs w:val="20"/>
        </w:rPr>
        <w:t xml:space="preserve">poskytnuté riadne a včas podľa tejto zmluvy po riadnom ukončení </w:t>
      </w:r>
      <w:r w:rsidR="006F3849">
        <w:rPr>
          <w:rFonts w:ascii="Cambria" w:eastAsia="MS ??" w:hAnsi="Cambria" w:cs="Arial"/>
          <w:sz w:val="20"/>
          <w:szCs w:val="20"/>
        </w:rPr>
        <w:t>vzdelávania</w:t>
      </w:r>
      <w:r w:rsidR="00074A37" w:rsidRPr="00024186">
        <w:rPr>
          <w:rFonts w:ascii="Cambria" w:eastAsia="MS ??" w:hAnsi="Cambria" w:cs="Arial"/>
          <w:sz w:val="20"/>
          <w:szCs w:val="20"/>
        </w:rPr>
        <w:t>, t.</w:t>
      </w:r>
      <w:r w:rsidR="006F3849">
        <w:rPr>
          <w:rFonts w:ascii="Cambria" w:eastAsia="MS ??" w:hAnsi="Cambria" w:cs="Arial"/>
          <w:sz w:val="20"/>
          <w:szCs w:val="20"/>
        </w:rPr>
        <w:t xml:space="preserve"> </w:t>
      </w:r>
      <w:r w:rsidR="00074A37" w:rsidRPr="00024186">
        <w:rPr>
          <w:rFonts w:ascii="Cambria" w:eastAsia="MS ??" w:hAnsi="Cambria" w:cs="Arial"/>
          <w:sz w:val="20"/>
          <w:szCs w:val="20"/>
        </w:rPr>
        <w:t xml:space="preserve">j. po </w:t>
      </w:r>
      <w:r w:rsidR="00033BC3">
        <w:rPr>
          <w:rFonts w:ascii="Cambria" w:eastAsia="MS ??" w:hAnsi="Cambria" w:cs="Arial"/>
          <w:sz w:val="20"/>
          <w:szCs w:val="20"/>
        </w:rPr>
        <w:t>17.10</w:t>
      </w:r>
      <w:r w:rsidR="00983D92" w:rsidRPr="00024186">
        <w:rPr>
          <w:rFonts w:ascii="Cambria" w:eastAsia="MS ??" w:hAnsi="Cambria" w:cs="Arial"/>
          <w:sz w:val="20"/>
          <w:szCs w:val="20"/>
        </w:rPr>
        <w:t>.20</w:t>
      </w:r>
      <w:r w:rsidR="00033BC3">
        <w:rPr>
          <w:rFonts w:ascii="Cambria" w:eastAsia="MS ??" w:hAnsi="Cambria" w:cs="Arial"/>
          <w:sz w:val="20"/>
          <w:szCs w:val="20"/>
        </w:rPr>
        <w:t>21</w:t>
      </w:r>
      <w:r w:rsidR="00074A37" w:rsidRPr="00024186">
        <w:rPr>
          <w:rFonts w:ascii="Cambria" w:eastAsia="MS ??" w:hAnsi="Cambria" w:cs="Arial"/>
          <w:sz w:val="20"/>
          <w:szCs w:val="20"/>
        </w:rPr>
        <w:t xml:space="preserve"> na základe faktúr</w:t>
      </w:r>
      <w:r w:rsidR="00D1648D">
        <w:rPr>
          <w:rFonts w:ascii="Cambria" w:eastAsia="MS ??" w:hAnsi="Cambria" w:cs="Arial"/>
          <w:sz w:val="20"/>
          <w:szCs w:val="20"/>
        </w:rPr>
        <w:t>y</w:t>
      </w:r>
      <w:r w:rsidR="00074A37" w:rsidRPr="00024186">
        <w:rPr>
          <w:rFonts w:ascii="Cambria" w:eastAsia="MS ??" w:hAnsi="Cambria" w:cs="Arial"/>
          <w:sz w:val="20"/>
          <w:szCs w:val="20"/>
        </w:rPr>
        <w:t xml:space="preserve"> vystavenej poskytovateľom. </w:t>
      </w:r>
      <w:r w:rsidR="006F3849" w:rsidRPr="00024186">
        <w:rPr>
          <w:rFonts w:ascii="Cambria" w:eastAsia="MS ??" w:hAnsi="Cambria" w:cs="Arial"/>
          <w:sz w:val="20"/>
          <w:szCs w:val="20"/>
        </w:rPr>
        <w:t>Poskytovateľovi vzniká nárok na úhradu podľa dohodnutých podmienok  iba za skutočne poskytnuté služby.</w:t>
      </w:r>
      <w:r w:rsidR="006F3849">
        <w:rPr>
          <w:rFonts w:ascii="Cambria" w:eastAsia="MS ??" w:hAnsi="Cambria" w:cs="Arial"/>
          <w:sz w:val="20"/>
          <w:szCs w:val="20"/>
        </w:rPr>
        <w:t xml:space="preserve"> </w:t>
      </w:r>
      <w:r w:rsidR="008319E1" w:rsidRPr="008319E1">
        <w:rPr>
          <w:rFonts w:ascii="Cambria" w:eastAsia="MS ??" w:hAnsi="Cambria" w:cs="Arial"/>
          <w:b/>
          <w:sz w:val="20"/>
          <w:szCs w:val="20"/>
        </w:rPr>
        <w:t>Ak objednávateľ zruší predmet tejto zmluvy,</w:t>
      </w:r>
      <w:r w:rsidR="008319E1">
        <w:rPr>
          <w:rFonts w:ascii="Cambria" w:eastAsia="MS ??" w:hAnsi="Cambria" w:cs="Arial"/>
          <w:sz w:val="20"/>
          <w:szCs w:val="20"/>
        </w:rPr>
        <w:t xml:space="preserve"> </w:t>
      </w:r>
      <w:r w:rsidR="008319E1">
        <w:rPr>
          <w:rFonts w:ascii="Cambria" w:eastAsia="MS ??" w:hAnsi="Cambria" w:cs="Arial"/>
          <w:b/>
          <w:sz w:val="20"/>
          <w:szCs w:val="20"/>
        </w:rPr>
        <w:t>p</w:t>
      </w:r>
      <w:r w:rsidRPr="00024186">
        <w:rPr>
          <w:rFonts w:ascii="Cambria" w:eastAsia="MS ??" w:hAnsi="Cambria" w:cs="Arial"/>
          <w:b/>
          <w:sz w:val="20"/>
          <w:szCs w:val="20"/>
        </w:rPr>
        <w:t>oskytovateľ nemá nárok na účtovanie storno poplatkov.</w:t>
      </w:r>
      <w:r w:rsidR="00074A37" w:rsidRPr="00024186">
        <w:rPr>
          <w:rFonts w:ascii="Cambria" w:eastAsia="MS ??" w:hAnsi="Cambria" w:cs="Arial"/>
          <w:sz w:val="20"/>
          <w:szCs w:val="20"/>
        </w:rPr>
        <w:t xml:space="preserve"> </w:t>
      </w:r>
    </w:p>
    <w:p w14:paraId="45AA7944" w14:textId="77777777" w:rsidR="005F3EEC" w:rsidRPr="00024186" w:rsidRDefault="005F3EEC" w:rsidP="005F3EEC">
      <w:pPr>
        <w:widowControl w:val="0"/>
        <w:numPr>
          <w:ilvl w:val="0"/>
          <w:numId w:val="6"/>
        </w:numPr>
        <w:autoSpaceDE w:val="0"/>
        <w:autoSpaceDN w:val="0"/>
        <w:adjustRightInd w:val="0"/>
        <w:spacing w:after="0" w:line="240" w:lineRule="auto"/>
        <w:ind w:left="284" w:hanging="284"/>
        <w:contextualSpacing/>
        <w:jc w:val="both"/>
        <w:rPr>
          <w:rFonts w:ascii="Cambria" w:eastAsia="MS ??" w:hAnsi="Cambria" w:cs="Arial"/>
          <w:sz w:val="20"/>
          <w:szCs w:val="20"/>
        </w:rPr>
      </w:pPr>
      <w:r w:rsidRPr="00024186">
        <w:rPr>
          <w:rFonts w:ascii="Cambria" w:eastAsia="MS ??" w:hAnsi="Cambria" w:cs="Arial"/>
          <w:sz w:val="20"/>
          <w:szCs w:val="20"/>
        </w:rPr>
        <w:t xml:space="preserve">Prílohou faktúry poskytovateľa musí byť </w:t>
      </w:r>
      <w:r w:rsidR="00A809BF" w:rsidRPr="00024186">
        <w:rPr>
          <w:rFonts w:ascii="Times New Roman" w:eastAsia="MS ??" w:hAnsi="Times New Roman" w:cs="Times New Roman"/>
          <w:sz w:val="20"/>
          <w:szCs w:val="20"/>
        </w:rPr>
        <w:t>dodací list</w:t>
      </w:r>
      <w:r w:rsidRPr="00024186">
        <w:rPr>
          <w:rFonts w:ascii="Cambria" w:eastAsia="MS ??" w:hAnsi="Cambria" w:cs="Arial"/>
          <w:sz w:val="20"/>
          <w:szCs w:val="20"/>
        </w:rPr>
        <w:t xml:space="preserve"> a podľa podmienok stanovených objednávateľom v tejto zmluve a jej prílohe. </w:t>
      </w:r>
    </w:p>
    <w:p w14:paraId="37FAF86D" w14:textId="77777777" w:rsidR="005F3EEC" w:rsidRPr="00024186" w:rsidRDefault="005F3EEC" w:rsidP="005F3EEC">
      <w:pPr>
        <w:widowControl w:val="0"/>
        <w:numPr>
          <w:ilvl w:val="0"/>
          <w:numId w:val="6"/>
        </w:numPr>
        <w:autoSpaceDE w:val="0"/>
        <w:autoSpaceDN w:val="0"/>
        <w:adjustRightInd w:val="0"/>
        <w:spacing w:after="0" w:line="240" w:lineRule="auto"/>
        <w:ind w:left="284" w:hanging="284"/>
        <w:contextualSpacing/>
        <w:jc w:val="both"/>
        <w:rPr>
          <w:rFonts w:ascii="Cambria" w:eastAsia="MS ??" w:hAnsi="Cambria" w:cs="Arial"/>
          <w:sz w:val="20"/>
          <w:szCs w:val="20"/>
        </w:rPr>
      </w:pPr>
      <w:r w:rsidRPr="00024186">
        <w:rPr>
          <w:rFonts w:ascii="Cambria" w:eastAsia="MS ??" w:hAnsi="Cambria" w:cs="Arial"/>
          <w:sz w:val="20"/>
          <w:szCs w:val="20"/>
        </w:rPr>
        <w:t xml:space="preserve">Faktúra musí </w:t>
      </w:r>
      <w:r w:rsidR="001F29EA" w:rsidRPr="00024186">
        <w:rPr>
          <w:rFonts w:ascii="Cambria" w:eastAsia="MS ??" w:hAnsi="Cambria" w:cs="Arial"/>
          <w:sz w:val="20"/>
          <w:szCs w:val="20"/>
        </w:rPr>
        <w:t>obsahovať náležitosti podľa § 74 ods. 1</w:t>
      </w:r>
      <w:r w:rsidRPr="00024186">
        <w:rPr>
          <w:rFonts w:ascii="Cambria" w:eastAsia="MS ??" w:hAnsi="Cambria" w:cs="Arial"/>
          <w:sz w:val="20"/>
          <w:szCs w:val="20"/>
        </w:rPr>
        <w:t xml:space="preserve"> Zákona č. 222/2004 </w:t>
      </w:r>
      <w:proofErr w:type="spellStart"/>
      <w:r w:rsidRPr="00024186">
        <w:rPr>
          <w:rFonts w:ascii="Cambria" w:eastAsia="MS ??" w:hAnsi="Cambria" w:cs="Arial"/>
          <w:sz w:val="20"/>
          <w:szCs w:val="20"/>
        </w:rPr>
        <w:t>Z.z</w:t>
      </w:r>
      <w:proofErr w:type="spellEnd"/>
      <w:r w:rsidRPr="00024186">
        <w:rPr>
          <w:rFonts w:ascii="Cambria" w:eastAsia="MS ??" w:hAnsi="Cambria" w:cs="Arial"/>
          <w:sz w:val="20"/>
          <w:szCs w:val="20"/>
        </w:rPr>
        <w:t>. o dani z pridanej hodnoty v znení neskorších predpisov. V prípade, že faktúra nebude obsahovať náležitosti podľa vyššie uvedeného alebo faktúra nebude v súlade s predmetom zmluvy objednávateľ má právo vrátiť zhotoviteľovi faktúru bez zaplatenia do termínu splatnosti na prepracovanie. Nový termín splatnosti faktúry začína plynúť dňom doručenia opravenej faktúry.</w:t>
      </w:r>
    </w:p>
    <w:p w14:paraId="32193574" w14:textId="77777777" w:rsidR="005F3EEC" w:rsidRPr="00024186" w:rsidRDefault="005F3EEC" w:rsidP="005F3EEC">
      <w:pPr>
        <w:widowControl w:val="0"/>
        <w:numPr>
          <w:ilvl w:val="0"/>
          <w:numId w:val="6"/>
        </w:numPr>
        <w:autoSpaceDE w:val="0"/>
        <w:autoSpaceDN w:val="0"/>
        <w:adjustRightInd w:val="0"/>
        <w:spacing w:after="0" w:line="240" w:lineRule="auto"/>
        <w:ind w:left="284" w:hanging="284"/>
        <w:contextualSpacing/>
        <w:jc w:val="both"/>
        <w:rPr>
          <w:rFonts w:ascii="Cambria" w:eastAsia="MS ??" w:hAnsi="Cambria" w:cs="Arial"/>
          <w:sz w:val="20"/>
          <w:szCs w:val="20"/>
        </w:rPr>
      </w:pPr>
      <w:r w:rsidRPr="00024186">
        <w:rPr>
          <w:rFonts w:ascii="Cambria" w:eastAsia="MS ??" w:hAnsi="Cambria" w:cs="Arial"/>
          <w:sz w:val="20"/>
          <w:szCs w:val="20"/>
        </w:rPr>
        <w:t>Zmluvné strany sa dohodli, že faktúra vystavená poskytovateľom je splatná do 30 dní odo dňa jej doručenia do sídla objednávateľa.</w:t>
      </w:r>
    </w:p>
    <w:p w14:paraId="0C248467" w14:textId="77777777" w:rsidR="005F3EEC" w:rsidRPr="00024186" w:rsidRDefault="005F3EEC" w:rsidP="005F3EEC">
      <w:pPr>
        <w:widowControl w:val="0"/>
        <w:numPr>
          <w:ilvl w:val="0"/>
          <w:numId w:val="6"/>
        </w:numPr>
        <w:autoSpaceDE w:val="0"/>
        <w:autoSpaceDN w:val="0"/>
        <w:adjustRightInd w:val="0"/>
        <w:spacing w:after="0" w:line="240" w:lineRule="auto"/>
        <w:ind w:left="284" w:hanging="284"/>
        <w:contextualSpacing/>
        <w:jc w:val="both"/>
        <w:rPr>
          <w:rFonts w:ascii="Cambria" w:eastAsia="MS ??" w:hAnsi="Cambria" w:cs="Arial"/>
          <w:sz w:val="20"/>
          <w:szCs w:val="20"/>
        </w:rPr>
      </w:pPr>
      <w:r w:rsidRPr="00024186">
        <w:rPr>
          <w:rFonts w:ascii="Cambria" w:eastAsia="MS ??" w:hAnsi="Cambria" w:cs="Arial"/>
          <w:sz w:val="20"/>
          <w:szCs w:val="20"/>
        </w:rPr>
        <w:t>Objednávateľ si vyhradzuje právo nemennosti ceny počas doby poskytovania služby. Podrobný rozpis rozsahu pos</w:t>
      </w:r>
      <w:r w:rsidR="000C03E0" w:rsidRPr="00024186">
        <w:rPr>
          <w:rFonts w:ascii="Cambria" w:eastAsia="MS ??" w:hAnsi="Cambria" w:cs="Arial"/>
          <w:sz w:val="20"/>
          <w:szCs w:val="20"/>
        </w:rPr>
        <w:t xml:space="preserve">kytovaných služieb </w:t>
      </w:r>
      <w:r w:rsidRPr="00024186">
        <w:rPr>
          <w:rFonts w:ascii="Cambria" w:eastAsia="MS ??" w:hAnsi="Cambria" w:cs="Arial"/>
          <w:sz w:val="20"/>
          <w:szCs w:val="20"/>
        </w:rPr>
        <w:t xml:space="preserve">je uvedený v prílohe </w:t>
      </w:r>
      <w:r w:rsidR="00AE6D54" w:rsidRPr="00024186">
        <w:rPr>
          <w:rFonts w:ascii="Cambria" w:eastAsia="MS ??" w:hAnsi="Cambria" w:cs="Arial"/>
          <w:sz w:val="20"/>
          <w:szCs w:val="20"/>
        </w:rPr>
        <w:t xml:space="preserve">č. </w:t>
      </w:r>
      <w:r w:rsidRPr="00024186">
        <w:rPr>
          <w:rFonts w:ascii="Cambria" w:eastAsia="MS ??" w:hAnsi="Cambria" w:cs="Arial"/>
          <w:sz w:val="20"/>
          <w:szCs w:val="20"/>
        </w:rPr>
        <w:t xml:space="preserve">1 tejto zmluvy. </w:t>
      </w:r>
    </w:p>
    <w:p w14:paraId="6FF80E0D" w14:textId="77777777" w:rsidR="00023776" w:rsidRPr="00024186" w:rsidRDefault="00023776" w:rsidP="00023776">
      <w:pPr>
        <w:widowControl w:val="0"/>
        <w:numPr>
          <w:ilvl w:val="0"/>
          <w:numId w:val="6"/>
        </w:numPr>
        <w:autoSpaceDE w:val="0"/>
        <w:autoSpaceDN w:val="0"/>
        <w:adjustRightInd w:val="0"/>
        <w:spacing w:after="0" w:line="240" w:lineRule="auto"/>
        <w:ind w:left="284" w:hanging="284"/>
        <w:contextualSpacing/>
        <w:jc w:val="both"/>
        <w:rPr>
          <w:rFonts w:ascii="Cambria" w:eastAsia="MS ??" w:hAnsi="Cambria" w:cs="Arial"/>
          <w:sz w:val="20"/>
          <w:szCs w:val="20"/>
        </w:rPr>
      </w:pPr>
      <w:r w:rsidRPr="00024186">
        <w:rPr>
          <w:rFonts w:ascii="Cambria" w:eastAsia="MS ??" w:hAnsi="Cambria" w:cs="Arial"/>
          <w:sz w:val="20"/>
          <w:szCs w:val="20"/>
        </w:rPr>
        <w:t>Poskytovateľovi nevzniká nárok na preddavky.</w:t>
      </w:r>
    </w:p>
    <w:p w14:paraId="1A3FF020" w14:textId="77777777" w:rsidR="00023776" w:rsidRPr="00024186" w:rsidRDefault="00023776" w:rsidP="00983D92">
      <w:pPr>
        <w:widowControl w:val="0"/>
        <w:autoSpaceDE w:val="0"/>
        <w:autoSpaceDN w:val="0"/>
        <w:adjustRightInd w:val="0"/>
        <w:spacing w:after="0" w:line="240" w:lineRule="auto"/>
        <w:ind w:left="284"/>
        <w:contextualSpacing/>
        <w:jc w:val="both"/>
        <w:rPr>
          <w:rFonts w:ascii="Cambria" w:eastAsia="MS ??" w:hAnsi="Cambria" w:cs="Arial"/>
          <w:sz w:val="20"/>
          <w:szCs w:val="20"/>
        </w:rPr>
      </w:pPr>
    </w:p>
    <w:p w14:paraId="1411DD1E" w14:textId="77777777" w:rsidR="005F3EEC" w:rsidRPr="00024186" w:rsidRDefault="005F3EEC" w:rsidP="005F3EEC">
      <w:pPr>
        <w:widowControl w:val="0"/>
        <w:autoSpaceDE w:val="0"/>
        <w:autoSpaceDN w:val="0"/>
        <w:adjustRightInd w:val="0"/>
        <w:spacing w:after="0" w:line="240" w:lineRule="auto"/>
        <w:jc w:val="center"/>
        <w:rPr>
          <w:rFonts w:ascii="Cambria" w:eastAsia="MS ??" w:hAnsi="Cambria" w:cs="Arial"/>
          <w:sz w:val="20"/>
          <w:szCs w:val="20"/>
        </w:rPr>
      </w:pPr>
      <w:r w:rsidRPr="00024186">
        <w:rPr>
          <w:rFonts w:ascii="Cambria" w:eastAsia="MS ??" w:hAnsi="Cambria" w:cs="Arial"/>
          <w:b/>
          <w:bCs/>
          <w:sz w:val="20"/>
          <w:szCs w:val="20"/>
        </w:rPr>
        <w:t>Článok IV.</w:t>
      </w:r>
    </w:p>
    <w:p w14:paraId="0C5C7C20" w14:textId="77777777" w:rsidR="005F3EEC" w:rsidRPr="00024186" w:rsidRDefault="00EE734D" w:rsidP="005F3EEC">
      <w:pPr>
        <w:widowControl w:val="0"/>
        <w:autoSpaceDE w:val="0"/>
        <w:autoSpaceDN w:val="0"/>
        <w:adjustRightInd w:val="0"/>
        <w:spacing w:after="0" w:line="240" w:lineRule="auto"/>
        <w:jc w:val="center"/>
        <w:rPr>
          <w:rFonts w:ascii="Cambria" w:eastAsia="MS ??" w:hAnsi="Cambria" w:cs="Arial"/>
          <w:b/>
          <w:bCs/>
          <w:sz w:val="20"/>
          <w:szCs w:val="20"/>
        </w:rPr>
      </w:pPr>
      <w:r w:rsidRPr="00024186">
        <w:rPr>
          <w:rFonts w:ascii="Cambria" w:eastAsia="MS ??" w:hAnsi="Cambria" w:cs="Arial"/>
          <w:b/>
          <w:bCs/>
          <w:sz w:val="20"/>
          <w:szCs w:val="20"/>
        </w:rPr>
        <w:t>Doba poskytnutia služieb</w:t>
      </w:r>
      <w:r w:rsidR="005F3EEC" w:rsidRPr="00024186">
        <w:rPr>
          <w:rFonts w:ascii="Cambria" w:eastAsia="MS ??" w:hAnsi="Cambria" w:cs="Arial"/>
          <w:b/>
          <w:bCs/>
          <w:sz w:val="20"/>
          <w:szCs w:val="20"/>
        </w:rPr>
        <w:t xml:space="preserve"> </w:t>
      </w:r>
    </w:p>
    <w:p w14:paraId="5312A241" w14:textId="77777777" w:rsidR="005F3EEC" w:rsidRPr="00024186" w:rsidRDefault="005F3EEC" w:rsidP="005F3EEC">
      <w:pPr>
        <w:widowControl w:val="0"/>
        <w:autoSpaceDE w:val="0"/>
        <w:autoSpaceDN w:val="0"/>
        <w:adjustRightInd w:val="0"/>
        <w:spacing w:after="0" w:line="240" w:lineRule="auto"/>
        <w:rPr>
          <w:rFonts w:ascii="Cambria" w:eastAsia="MS ??" w:hAnsi="Cambria" w:cs="Arial"/>
          <w:b/>
          <w:bCs/>
          <w:sz w:val="20"/>
          <w:szCs w:val="20"/>
        </w:rPr>
      </w:pPr>
    </w:p>
    <w:p w14:paraId="0CE76E29" w14:textId="420A1013" w:rsidR="005F3EEC" w:rsidRPr="00024186" w:rsidRDefault="005F3EEC" w:rsidP="005F3EEC">
      <w:pPr>
        <w:widowControl w:val="0"/>
        <w:numPr>
          <w:ilvl w:val="0"/>
          <w:numId w:val="7"/>
        </w:numPr>
        <w:autoSpaceDE w:val="0"/>
        <w:autoSpaceDN w:val="0"/>
        <w:adjustRightInd w:val="0"/>
        <w:spacing w:after="0" w:line="240" w:lineRule="auto"/>
        <w:ind w:left="284" w:hanging="284"/>
        <w:contextualSpacing/>
        <w:jc w:val="both"/>
        <w:rPr>
          <w:rFonts w:ascii="Cambria" w:eastAsia="MS ??" w:hAnsi="Cambria" w:cs="Arial"/>
          <w:sz w:val="20"/>
          <w:szCs w:val="20"/>
        </w:rPr>
      </w:pPr>
      <w:r w:rsidRPr="00024186">
        <w:rPr>
          <w:rFonts w:ascii="Cambria" w:eastAsia="MS ??" w:hAnsi="Cambria" w:cs="Arial"/>
          <w:sz w:val="20"/>
          <w:szCs w:val="20"/>
        </w:rPr>
        <w:t>Poskytovateľ sa zaväzuje posk</w:t>
      </w:r>
      <w:r w:rsidR="000C03E0" w:rsidRPr="00024186">
        <w:rPr>
          <w:rFonts w:ascii="Cambria" w:eastAsia="MS ??" w:hAnsi="Cambria" w:cs="Arial"/>
          <w:sz w:val="20"/>
          <w:szCs w:val="20"/>
        </w:rPr>
        <w:t xml:space="preserve">ytnúť objednávateľovi </w:t>
      </w:r>
      <w:r w:rsidR="0020494E" w:rsidRPr="00024186">
        <w:rPr>
          <w:rFonts w:ascii="Cambria" w:eastAsia="MS ??" w:hAnsi="Cambria" w:cs="Arial"/>
          <w:sz w:val="20"/>
          <w:szCs w:val="20"/>
        </w:rPr>
        <w:t xml:space="preserve">ubytovanie, </w:t>
      </w:r>
      <w:r w:rsidR="006F3849">
        <w:rPr>
          <w:rFonts w:ascii="Cambria" w:eastAsia="MS ??" w:hAnsi="Cambria" w:cs="Arial"/>
          <w:sz w:val="20"/>
          <w:szCs w:val="20"/>
        </w:rPr>
        <w:t>stravu</w:t>
      </w:r>
      <w:r w:rsidR="003E1148" w:rsidRPr="00024186">
        <w:rPr>
          <w:rFonts w:ascii="Cambria" w:eastAsia="MS ??" w:hAnsi="Cambria" w:cs="Arial"/>
          <w:sz w:val="20"/>
          <w:szCs w:val="20"/>
        </w:rPr>
        <w:t xml:space="preserve">, </w:t>
      </w:r>
      <w:r w:rsidR="0020494E" w:rsidRPr="00024186">
        <w:rPr>
          <w:rFonts w:ascii="Cambria" w:eastAsia="MS ??" w:hAnsi="Cambria" w:cs="Arial"/>
          <w:sz w:val="20"/>
          <w:szCs w:val="20"/>
        </w:rPr>
        <w:t>konferenčn</w:t>
      </w:r>
      <w:r w:rsidR="003E1148" w:rsidRPr="00024186">
        <w:rPr>
          <w:rFonts w:ascii="Cambria" w:eastAsia="MS ??" w:hAnsi="Cambria" w:cs="Arial"/>
          <w:sz w:val="20"/>
          <w:szCs w:val="20"/>
        </w:rPr>
        <w:t xml:space="preserve">é </w:t>
      </w:r>
      <w:r w:rsidR="00EE734D" w:rsidRPr="00024186">
        <w:rPr>
          <w:rFonts w:ascii="Cambria" w:eastAsia="MS ??" w:hAnsi="Cambria" w:cs="Arial"/>
          <w:sz w:val="20"/>
          <w:szCs w:val="20"/>
        </w:rPr>
        <w:t>miestnos</w:t>
      </w:r>
      <w:r w:rsidR="003E1148" w:rsidRPr="00024186">
        <w:rPr>
          <w:rFonts w:ascii="Cambria" w:eastAsia="MS ??" w:hAnsi="Cambria" w:cs="Arial"/>
          <w:sz w:val="20"/>
          <w:szCs w:val="20"/>
        </w:rPr>
        <w:t>ti</w:t>
      </w:r>
      <w:r w:rsidRPr="00024186">
        <w:rPr>
          <w:rFonts w:ascii="Cambria" w:eastAsia="MS ??" w:hAnsi="Cambria" w:cs="Arial"/>
          <w:sz w:val="20"/>
          <w:szCs w:val="20"/>
        </w:rPr>
        <w:t xml:space="preserve"> a s tým spojené služby podľ</w:t>
      </w:r>
      <w:r w:rsidR="001F29EA" w:rsidRPr="00024186">
        <w:rPr>
          <w:rFonts w:ascii="Cambria" w:eastAsia="MS ??" w:hAnsi="Cambria" w:cs="Arial"/>
          <w:sz w:val="20"/>
          <w:szCs w:val="20"/>
        </w:rPr>
        <w:t>a P</w:t>
      </w:r>
      <w:r w:rsidR="008626D1" w:rsidRPr="00024186">
        <w:rPr>
          <w:rFonts w:ascii="Cambria" w:eastAsia="MS ??" w:hAnsi="Cambria" w:cs="Arial"/>
          <w:sz w:val="20"/>
          <w:szCs w:val="20"/>
        </w:rPr>
        <w:t>rílohy č. 1 tejto zmluvy vo</w:t>
      </w:r>
      <w:r w:rsidR="00DB5BE8" w:rsidRPr="00024186">
        <w:rPr>
          <w:rFonts w:ascii="Cambria" w:eastAsia="MS ??" w:hAnsi="Cambria" w:cs="Arial"/>
          <w:sz w:val="20"/>
          <w:szCs w:val="20"/>
        </w:rPr>
        <w:t> vopred dohodnutých termíno</w:t>
      </w:r>
      <w:r w:rsidR="008319E1">
        <w:rPr>
          <w:rFonts w:ascii="Cambria" w:eastAsia="MS ??" w:hAnsi="Cambria" w:cs="Arial"/>
          <w:sz w:val="20"/>
          <w:szCs w:val="20"/>
        </w:rPr>
        <w:t>ch</w:t>
      </w:r>
      <w:r w:rsidR="00DB5BE8" w:rsidRPr="00024186">
        <w:rPr>
          <w:rFonts w:ascii="Cambria" w:eastAsia="MS ??" w:hAnsi="Cambria" w:cs="Arial"/>
          <w:sz w:val="20"/>
          <w:szCs w:val="20"/>
        </w:rPr>
        <w:t>.</w:t>
      </w:r>
    </w:p>
    <w:p w14:paraId="2579C681" w14:textId="41AB2BAB" w:rsidR="005F3EEC" w:rsidRPr="00024186" w:rsidRDefault="005F3EEC" w:rsidP="005F3EEC">
      <w:pPr>
        <w:widowControl w:val="0"/>
        <w:numPr>
          <w:ilvl w:val="0"/>
          <w:numId w:val="7"/>
        </w:numPr>
        <w:autoSpaceDE w:val="0"/>
        <w:autoSpaceDN w:val="0"/>
        <w:adjustRightInd w:val="0"/>
        <w:spacing w:after="0" w:line="240" w:lineRule="auto"/>
        <w:ind w:left="284" w:hanging="284"/>
        <w:contextualSpacing/>
        <w:jc w:val="both"/>
        <w:rPr>
          <w:rFonts w:ascii="Cambria" w:eastAsia="MS ??" w:hAnsi="Cambria" w:cs="Arial"/>
          <w:sz w:val="20"/>
          <w:szCs w:val="20"/>
        </w:rPr>
      </w:pPr>
      <w:r w:rsidRPr="00024186">
        <w:rPr>
          <w:rFonts w:ascii="Cambria" w:eastAsia="MS ??" w:hAnsi="Cambria" w:cs="Arial"/>
          <w:sz w:val="20"/>
          <w:szCs w:val="20"/>
        </w:rPr>
        <w:t xml:space="preserve">Zmluvné strany sa dohodli, že zmena </w:t>
      </w:r>
      <w:r w:rsidR="00EE734D" w:rsidRPr="00024186">
        <w:rPr>
          <w:rFonts w:ascii="Times New Roman" w:eastAsia="MS ??" w:hAnsi="Times New Roman" w:cs="Times New Roman"/>
          <w:sz w:val="20"/>
          <w:szCs w:val="20"/>
        </w:rPr>
        <w:t xml:space="preserve">termínu dodania služieb </w:t>
      </w:r>
      <w:r w:rsidR="00A809BF" w:rsidRPr="00024186">
        <w:rPr>
          <w:rFonts w:ascii="Times New Roman" w:eastAsia="MS ??" w:hAnsi="Times New Roman" w:cs="Times New Roman"/>
          <w:sz w:val="20"/>
          <w:szCs w:val="20"/>
        </w:rPr>
        <w:t>podľa Prílohy č. 1 k tejto zmluve</w:t>
      </w:r>
      <w:r w:rsidRPr="00024186">
        <w:rPr>
          <w:rFonts w:ascii="Cambria" w:eastAsia="MS ??" w:hAnsi="Cambria" w:cs="Arial"/>
          <w:sz w:val="20"/>
          <w:szCs w:val="20"/>
        </w:rPr>
        <w:t xml:space="preserve"> je možná len na základe písomného</w:t>
      </w:r>
      <w:r w:rsidR="008319E1">
        <w:rPr>
          <w:rFonts w:ascii="Cambria" w:eastAsia="MS ??" w:hAnsi="Cambria" w:cs="Arial"/>
          <w:sz w:val="20"/>
          <w:szCs w:val="20"/>
        </w:rPr>
        <w:t xml:space="preserve"> alebo elektronického (prostredníctvom emailových adries)</w:t>
      </w:r>
      <w:r w:rsidRPr="00024186">
        <w:rPr>
          <w:rFonts w:ascii="Cambria" w:eastAsia="MS ??" w:hAnsi="Cambria" w:cs="Arial"/>
          <w:sz w:val="20"/>
          <w:szCs w:val="20"/>
        </w:rPr>
        <w:t xml:space="preserve"> súhlasu oboch zmluvných strán.</w:t>
      </w:r>
    </w:p>
    <w:p w14:paraId="4BC111C3" w14:textId="77777777" w:rsidR="005F3EEC" w:rsidRPr="00024186" w:rsidRDefault="005F3EEC" w:rsidP="005F3EEC">
      <w:pPr>
        <w:widowControl w:val="0"/>
        <w:autoSpaceDE w:val="0"/>
        <w:autoSpaceDN w:val="0"/>
        <w:adjustRightInd w:val="0"/>
        <w:spacing w:after="0" w:line="240" w:lineRule="auto"/>
        <w:contextualSpacing/>
        <w:jc w:val="both"/>
        <w:rPr>
          <w:rFonts w:ascii="Cambria" w:eastAsia="MS ??" w:hAnsi="Cambria" w:cs="Arial"/>
          <w:sz w:val="20"/>
          <w:szCs w:val="20"/>
        </w:rPr>
      </w:pPr>
    </w:p>
    <w:p w14:paraId="6635AD83" w14:textId="76B9C9F1" w:rsidR="005F3EEC" w:rsidRPr="00024186" w:rsidRDefault="001F6A61" w:rsidP="002631BA">
      <w:pPr>
        <w:autoSpaceDE w:val="0"/>
        <w:autoSpaceDN w:val="0"/>
        <w:adjustRightInd w:val="0"/>
        <w:spacing w:after="0" w:line="240" w:lineRule="auto"/>
        <w:jc w:val="center"/>
        <w:rPr>
          <w:rFonts w:ascii="Cambria" w:eastAsia="Calibri" w:hAnsi="Cambria" w:cs="Arial"/>
          <w:b/>
          <w:bCs/>
          <w:sz w:val="20"/>
          <w:szCs w:val="20"/>
          <w:lang w:eastAsia="sk-SK"/>
        </w:rPr>
      </w:pPr>
      <w:r w:rsidRPr="00024186">
        <w:rPr>
          <w:rFonts w:ascii="Cambria" w:eastAsia="Calibri" w:hAnsi="Cambria" w:cs="Arial"/>
          <w:b/>
          <w:bCs/>
          <w:sz w:val="20"/>
          <w:szCs w:val="20"/>
          <w:lang w:eastAsia="sk-SK"/>
        </w:rPr>
        <w:t>Článok V.</w:t>
      </w:r>
    </w:p>
    <w:p w14:paraId="344E55EE" w14:textId="50850767" w:rsidR="005F3EEC" w:rsidRPr="00024186" w:rsidRDefault="005F3EEC" w:rsidP="002631BA">
      <w:pPr>
        <w:autoSpaceDE w:val="0"/>
        <w:autoSpaceDN w:val="0"/>
        <w:adjustRightInd w:val="0"/>
        <w:spacing w:after="0" w:line="240" w:lineRule="auto"/>
        <w:jc w:val="center"/>
        <w:rPr>
          <w:rFonts w:ascii="Cambria" w:eastAsia="Calibri" w:hAnsi="Cambria" w:cs="Arial"/>
          <w:b/>
          <w:bCs/>
          <w:sz w:val="20"/>
          <w:szCs w:val="20"/>
          <w:lang w:eastAsia="sk-SK"/>
        </w:rPr>
      </w:pPr>
      <w:r w:rsidRPr="00024186">
        <w:rPr>
          <w:rFonts w:ascii="Cambria" w:eastAsia="Calibri" w:hAnsi="Cambria" w:cs="Arial"/>
          <w:b/>
          <w:bCs/>
          <w:sz w:val="20"/>
          <w:szCs w:val="20"/>
          <w:lang w:eastAsia="sk-SK"/>
        </w:rPr>
        <w:t>Práva a povinnosti zmluvných strán</w:t>
      </w:r>
    </w:p>
    <w:p w14:paraId="3C434F0C" w14:textId="77777777" w:rsidR="005F3EEC" w:rsidRPr="00024186" w:rsidRDefault="005F3EEC" w:rsidP="005F3EEC">
      <w:pPr>
        <w:autoSpaceDE w:val="0"/>
        <w:autoSpaceDN w:val="0"/>
        <w:adjustRightInd w:val="0"/>
        <w:spacing w:after="0" w:line="240" w:lineRule="auto"/>
        <w:ind w:left="1416" w:firstLine="708"/>
        <w:rPr>
          <w:rFonts w:ascii="Cambria" w:eastAsia="Calibri" w:hAnsi="Cambria" w:cs="Arial"/>
          <w:b/>
          <w:bCs/>
          <w:sz w:val="20"/>
          <w:szCs w:val="20"/>
          <w:lang w:eastAsia="sk-SK"/>
        </w:rPr>
      </w:pPr>
    </w:p>
    <w:p w14:paraId="7D3C530D" w14:textId="171790C1" w:rsidR="005F3EEC" w:rsidRPr="00024186" w:rsidRDefault="005F3EEC" w:rsidP="00C15BF2">
      <w:pPr>
        <w:widowControl w:val="0"/>
        <w:numPr>
          <w:ilvl w:val="0"/>
          <w:numId w:val="12"/>
        </w:numPr>
        <w:autoSpaceDE w:val="0"/>
        <w:autoSpaceDN w:val="0"/>
        <w:adjustRightInd w:val="0"/>
        <w:spacing w:after="0" w:line="240" w:lineRule="auto"/>
        <w:ind w:left="284" w:hanging="284"/>
        <w:contextualSpacing/>
        <w:jc w:val="both"/>
        <w:rPr>
          <w:rFonts w:ascii="Cambria" w:eastAsia="TimesNewRomanPSMT" w:hAnsi="Cambria" w:cs="Arial"/>
          <w:sz w:val="20"/>
          <w:szCs w:val="20"/>
          <w:lang w:eastAsia="sk-SK"/>
        </w:rPr>
      </w:pPr>
      <w:r w:rsidRPr="00024186">
        <w:rPr>
          <w:rFonts w:ascii="Cambria" w:eastAsia="TimesNewRomanPSMT" w:hAnsi="Cambria" w:cs="Arial"/>
          <w:sz w:val="20"/>
          <w:szCs w:val="20"/>
          <w:lang w:eastAsia="sk-SK"/>
        </w:rPr>
        <w:t>Poskytovateľ sa zaväzuje komplexne splniť predmet tejto zmluvy</w:t>
      </w:r>
      <w:r w:rsidR="00C15BF2">
        <w:rPr>
          <w:rFonts w:ascii="Cambria" w:eastAsia="TimesNewRomanPSMT" w:hAnsi="Cambria" w:cs="Arial"/>
          <w:sz w:val="20"/>
          <w:szCs w:val="20"/>
          <w:lang w:eastAsia="sk-SK"/>
        </w:rPr>
        <w:t xml:space="preserve"> uvedený v článku II</w:t>
      </w:r>
      <w:r w:rsidRPr="00024186">
        <w:rPr>
          <w:rFonts w:ascii="Cambria" w:eastAsia="TimesNewRomanPSMT" w:hAnsi="Cambria" w:cs="Arial"/>
          <w:sz w:val="20"/>
          <w:szCs w:val="20"/>
          <w:lang w:eastAsia="sk-SK"/>
        </w:rPr>
        <w:t>.</w:t>
      </w:r>
    </w:p>
    <w:p w14:paraId="0E4B15CF" w14:textId="17116291" w:rsidR="005F3EEC" w:rsidRPr="00024186" w:rsidRDefault="005F3EEC" w:rsidP="00C15BF2">
      <w:pPr>
        <w:widowControl w:val="0"/>
        <w:numPr>
          <w:ilvl w:val="0"/>
          <w:numId w:val="12"/>
        </w:numPr>
        <w:autoSpaceDE w:val="0"/>
        <w:autoSpaceDN w:val="0"/>
        <w:adjustRightInd w:val="0"/>
        <w:spacing w:after="0" w:line="240" w:lineRule="auto"/>
        <w:ind w:left="284" w:hanging="284"/>
        <w:contextualSpacing/>
        <w:jc w:val="both"/>
        <w:rPr>
          <w:rFonts w:ascii="Cambria" w:eastAsia="TimesNewRomanPSMT" w:hAnsi="Cambria" w:cs="Arial"/>
          <w:sz w:val="20"/>
          <w:szCs w:val="20"/>
          <w:lang w:eastAsia="sk-SK"/>
        </w:rPr>
      </w:pPr>
      <w:r w:rsidRPr="00024186">
        <w:rPr>
          <w:rFonts w:ascii="Cambria" w:eastAsia="TimesNewRomanPSMT" w:hAnsi="Cambria" w:cs="Arial"/>
          <w:sz w:val="20"/>
          <w:szCs w:val="20"/>
          <w:lang w:eastAsia="sk-SK"/>
        </w:rPr>
        <w:t>Poskytovateľ sa zaväzuje umožniť zamestnancom objednávateľa a osobám, ktoré sa podieľajú na plnení predmetu tejto zmluvy, prístup do vopred určených priestorov poskytovateľa za účelom výkonu prác pri plnení predmetu tejto zmluvy za vopred dohodnutých podmienok.</w:t>
      </w:r>
    </w:p>
    <w:p w14:paraId="719051E1" w14:textId="1AF355A9" w:rsidR="005F3EEC" w:rsidRPr="0025138B" w:rsidRDefault="005F3EEC" w:rsidP="00C15BF2">
      <w:pPr>
        <w:widowControl w:val="0"/>
        <w:numPr>
          <w:ilvl w:val="0"/>
          <w:numId w:val="12"/>
        </w:numPr>
        <w:autoSpaceDE w:val="0"/>
        <w:autoSpaceDN w:val="0"/>
        <w:adjustRightInd w:val="0"/>
        <w:spacing w:after="0" w:line="240" w:lineRule="auto"/>
        <w:ind w:left="284" w:hanging="284"/>
        <w:contextualSpacing/>
        <w:jc w:val="both"/>
        <w:rPr>
          <w:rFonts w:ascii="Times New Roman" w:eastAsia="TimesNewRomanPSMT" w:hAnsi="Times New Roman" w:cs="Times New Roman"/>
          <w:sz w:val="20"/>
          <w:szCs w:val="20"/>
          <w:lang w:eastAsia="sk-SK"/>
        </w:rPr>
      </w:pPr>
      <w:r w:rsidRPr="00024186">
        <w:rPr>
          <w:rFonts w:ascii="Cambria" w:eastAsia="TimesNewRomanPSMT" w:hAnsi="Cambria" w:cs="Arial"/>
          <w:sz w:val="20"/>
          <w:szCs w:val="20"/>
          <w:lang w:eastAsia="sk-SK"/>
        </w:rPr>
        <w:t>Objednávateľ sa zaväzuje poskytovať poskytovateľovi za účelom plnenia predmetu tejto zmluvy potrebnú súčinnosť.</w:t>
      </w:r>
    </w:p>
    <w:p w14:paraId="0429E973" w14:textId="56ED84F7" w:rsidR="0025138B" w:rsidRDefault="0025138B" w:rsidP="0025138B">
      <w:pPr>
        <w:widowControl w:val="0"/>
        <w:autoSpaceDE w:val="0"/>
        <w:autoSpaceDN w:val="0"/>
        <w:adjustRightInd w:val="0"/>
        <w:spacing w:after="0" w:line="240" w:lineRule="auto"/>
        <w:ind w:left="284"/>
        <w:contextualSpacing/>
        <w:jc w:val="both"/>
        <w:rPr>
          <w:rFonts w:ascii="Cambria" w:eastAsia="TimesNewRomanPSMT" w:hAnsi="Cambria" w:cs="Arial"/>
          <w:sz w:val="20"/>
          <w:szCs w:val="20"/>
          <w:lang w:eastAsia="sk-SK"/>
        </w:rPr>
      </w:pPr>
    </w:p>
    <w:p w14:paraId="7112EDAA" w14:textId="7E348F36" w:rsidR="0025138B" w:rsidRDefault="0025138B" w:rsidP="0025138B">
      <w:pPr>
        <w:widowControl w:val="0"/>
        <w:autoSpaceDE w:val="0"/>
        <w:autoSpaceDN w:val="0"/>
        <w:adjustRightInd w:val="0"/>
        <w:spacing w:after="0" w:line="240" w:lineRule="auto"/>
        <w:ind w:left="284"/>
        <w:contextualSpacing/>
        <w:jc w:val="both"/>
        <w:rPr>
          <w:rFonts w:ascii="Cambria" w:eastAsia="TimesNewRomanPSMT" w:hAnsi="Cambria" w:cs="Arial"/>
          <w:sz w:val="20"/>
          <w:szCs w:val="20"/>
          <w:lang w:eastAsia="sk-SK"/>
        </w:rPr>
      </w:pPr>
    </w:p>
    <w:p w14:paraId="4166FF95" w14:textId="77777777" w:rsidR="0025138B" w:rsidRPr="00024186" w:rsidRDefault="0025138B" w:rsidP="0025138B">
      <w:pPr>
        <w:widowControl w:val="0"/>
        <w:autoSpaceDE w:val="0"/>
        <w:autoSpaceDN w:val="0"/>
        <w:adjustRightInd w:val="0"/>
        <w:spacing w:after="0" w:line="240" w:lineRule="auto"/>
        <w:ind w:left="284"/>
        <w:contextualSpacing/>
        <w:jc w:val="both"/>
        <w:rPr>
          <w:rFonts w:ascii="Times New Roman" w:eastAsia="TimesNewRomanPSMT" w:hAnsi="Times New Roman" w:cs="Times New Roman"/>
          <w:sz w:val="20"/>
          <w:szCs w:val="20"/>
          <w:lang w:eastAsia="sk-SK"/>
        </w:rPr>
      </w:pPr>
    </w:p>
    <w:p w14:paraId="0ED7AA3B" w14:textId="49DAE358" w:rsidR="00A809BF" w:rsidRPr="00C15BF2" w:rsidRDefault="00A809BF" w:rsidP="00C15BF2">
      <w:pPr>
        <w:widowControl w:val="0"/>
        <w:numPr>
          <w:ilvl w:val="0"/>
          <w:numId w:val="12"/>
        </w:numPr>
        <w:autoSpaceDE w:val="0"/>
        <w:autoSpaceDN w:val="0"/>
        <w:adjustRightInd w:val="0"/>
        <w:spacing w:after="0" w:line="240" w:lineRule="auto"/>
        <w:ind w:left="284" w:hanging="284"/>
        <w:contextualSpacing/>
        <w:jc w:val="both"/>
        <w:rPr>
          <w:rFonts w:ascii="Times New Roman" w:eastAsia="TimesNewRomanPSMT" w:hAnsi="Times New Roman" w:cs="Times New Roman"/>
          <w:lang w:eastAsia="sk-SK"/>
        </w:rPr>
      </w:pPr>
      <w:r w:rsidRPr="00C15BF2">
        <w:rPr>
          <w:rFonts w:ascii="Cambria" w:eastAsia="TimesNewRomanPSMT" w:hAnsi="Cambria" w:cs="Arial"/>
          <w:sz w:val="20"/>
          <w:szCs w:val="20"/>
          <w:lang w:eastAsia="sk-SK"/>
        </w:rPr>
        <w:t xml:space="preserve">Zmluvné strany sa dohodli, že od pokynov </w:t>
      </w:r>
      <w:r w:rsidR="008319E1">
        <w:rPr>
          <w:rFonts w:ascii="Cambria" w:eastAsia="TimesNewRomanPSMT" w:hAnsi="Cambria" w:cs="Arial"/>
          <w:sz w:val="20"/>
          <w:szCs w:val="20"/>
          <w:lang w:eastAsia="sk-SK"/>
        </w:rPr>
        <w:t>o</w:t>
      </w:r>
      <w:r w:rsidRPr="00C15BF2">
        <w:rPr>
          <w:rFonts w:ascii="Cambria" w:eastAsia="TimesNewRomanPSMT" w:hAnsi="Cambria" w:cs="Arial"/>
          <w:sz w:val="20"/>
          <w:szCs w:val="20"/>
          <w:lang w:eastAsia="sk-SK"/>
        </w:rPr>
        <w:t xml:space="preserve">bjednávateľa sa môže </w:t>
      </w:r>
      <w:r w:rsidR="008319E1">
        <w:rPr>
          <w:rFonts w:ascii="Cambria" w:eastAsia="TimesNewRomanPSMT" w:hAnsi="Cambria" w:cs="Arial"/>
          <w:sz w:val="20"/>
          <w:szCs w:val="20"/>
          <w:lang w:eastAsia="sk-SK"/>
        </w:rPr>
        <w:t>p</w:t>
      </w:r>
      <w:r w:rsidRPr="00C15BF2">
        <w:rPr>
          <w:rFonts w:ascii="Cambria" w:eastAsia="TimesNewRomanPSMT" w:hAnsi="Cambria" w:cs="Arial"/>
          <w:sz w:val="20"/>
          <w:szCs w:val="20"/>
          <w:lang w:eastAsia="sk-SK"/>
        </w:rPr>
        <w:t xml:space="preserve">oskytovateľ </w:t>
      </w:r>
      <w:r w:rsidR="001F6A61" w:rsidRPr="00C15BF2">
        <w:rPr>
          <w:rFonts w:ascii="Cambria" w:eastAsia="TimesNewRomanPSMT" w:hAnsi="Cambria" w:cs="Arial"/>
          <w:sz w:val="20"/>
          <w:szCs w:val="20"/>
          <w:lang w:eastAsia="sk-SK"/>
        </w:rPr>
        <w:t>odchýliť</w:t>
      </w:r>
      <w:r w:rsidRPr="00C15BF2">
        <w:rPr>
          <w:rFonts w:ascii="Cambria" w:eastAsia="TimesNewRomanPSMT" w:hAnsi="Cambria" w:cs="Arial"/>
          <w:sz w:val="20"/>
          <w:szCs w:val="20"/>
          <w:lang w:eastAsia="sk-SK"/>
        </w:rPr>
        <w:t xml:space="preserve">, len ak je to naliehavo nevyhnutné v záujme </w:t>
      </w:r>
      <w:r w:rsidR="008319E1">
        <w:rPr>
          <w:rFonts w:ascii="Cambria" w:eastAsia="TimesNewRomanPSMT" w:hAnsi="Cambria" w:cs="Arial"/>
          <w:sz w:val="20"/>
          <w:szCs w:val="20"/>
          <w:lang w:eastAsia="sk-SK"/>
        </w:rPr>
        <w:t>o</w:t>
      </w:r>
      <w:r w:rsidRPr="00C15BF2">
        <w:rPr>
          <w:rFonts w:ascii="Cambria" w:eastAsia="TimesNewRomanPSMT" w:hAnsi="Cambria" w:cs="Arial"/>
          <w:sz w:val="20"/>
          <w:szCs w:val="20"/>
          <w:lang w:eastAsia="sk-SK"/>
        </w:rPr>
        <w:t>bjednávateľa a </w:t>
      </w:r>
      <w:r w:rsidR="008319E1">
        <w:rPr>
          <w:rFonts w:ascii="Cambria" w:eastAsia="TimesNewRomanPSMT" w:hAnsi="Cambria" w:cs="Arial"/>
          <w:sz w:val="20"/>
          <w:szCs w:val="20"/>
          <w:lang w:eastAsia="sk-SK"/>
        </w:rPr>
        <w:t>p</w:t>
      </w:r>
      <w:r w:rsidRPr="00C15BF2">
        <w:rPr>
          <w:rFonts w:ascii="Cambria" w:eastAsia="TimesNewRomanPSMT" w:hAnsi="Cambria" w:cs="Arial"/>
          <w:sz w:val="20"/>
          <w:szCs w:val="20"/>
          <w:lang w:eastAsia="sk-SK"/>
        </w:rPr>
        <w:t>oskytovateľ nemôže včas dostať jeho súhlas.</w:t>
      </w:r>
      <w:r w:rsidR="00C15BF2">
        <w:rPr>
          <w:rFonts w:ascii="Cambria" w:eastAsia="TimesNewRomanPSMT" w:hAnsi="Cambria" w:cs="Arial"/>
          <w:sz w:val="20"/>
          <w:szCs w:val="20"/>
          <w:lang w:eastAsia="sk-SK"/>
        </w:rPr>
        <w:t xml:space="preserve"> </w:t>
      </w:r>
      <w:r w:rsidRPr="00C15BF2">
        <w:rPr>
          <w:rFonts w:ascii="Cambria" w:eastAsia="TimesNewRomanPSMT" w:hAnsi="Cambria" w:cs="Arial"/>
          <w:sz w:val="20"/>
          <w:szCs w:val="20"/>
          <w:lang w:eastAsia="sk-SK"/>
        </w:rPr>
        <w:t xml:space="preserve">Poskytovateľ je však </w:t>
      </w:r>
      <w:r w:rsidR="001F6A61" w:rsidRPr="00C15BF2">
        <w:rPr>
          <w:rFonts w:ascii="Cambria" w:eastAsia="TimesNewRomanPSMT" w:hAnsi="Cambria" w:cs="Arial"/>
          <w:sz w:val="20"/>
          <w:szCs w:val="20"/>
          <w:lang w:eastAsia="sk-SK"/>
        </w:rPr>
        <w:t>povinný</w:t>
      </w:r>
      <w:r w:rsidRPr="00C15BF2">
        <w:rPr>
          <w:rFonts w:ascii="Cambria" w:eastAsia="TimesNewRomanPSMT" w:hAnsi="Cambria" w:cs="Arial"/>
          <w:sz w:val="20"/>
          <w:szCs w:val="20"/>
          <w:lang w:eastAsia="sk-SK"/>
        </w:rPr>
        <w:t xml:space="preserve"> o takomto postupe </w:t>
      </w:r>
      <w:r w:rsidR="008319E1">
        <w:rPr>
          <w:rFonts w:ascii="Cambria" w:eastAsia="TimesNewRomanPSMT" w:hAnsi="Cambria" w:cs="Arial"/>
          <w:sz w:val="20"/>
          <w:szCs w:val="20"/>
          <w:lang w:eastAsia="sk-SK"/>
        </w:rPr>
        <w:t>o</w:t>
      </w:r>
      <w:r w:rsidRPr="00C15BF2">
        <w:rPr>
          <w:rFonts w:ascii="Cambria" w:eastAsia="TimesNewRomanPSMT" w:hAnsi="Cambria" w:cs="Arial"/>
          <w:sz w:val="20"/>
          <w:szCs w:val="20"/>
          <w:lang w:eastAsia="sk-SK"/>
        </w:rPr>
        <w:t>bjednávateľa bez zbytočného odkladu písomne informovať.</w:t>
      </w:r>
    </w:p>
    <w:p w14:paraId="02AA4EA3" w14:textId="443789AF" w:rsidR="00A809BF" w:rsidRPr="00024186" w:rsidRDefault="00A809BF" w:rsidP="00C15BF2">
      <w:pPr>
        <w:widowControl w:val="0"/>
        <w:numPr>
          <w:ilvl w:val="0"/>
          <w:numId w:val="12"/>
        </w:numPr>
        <w:autoSpaceDE w:val="0"/>
        <w:autoSpaceDN w:val="0"/>
        <w:adjustRightInd w:val="0"/>
        <w:spacing w:after="0" w:line="240" w:lineRule="auto"/>
        <w:ind w:left="284" w:hanging="284"/>
        <w:contextualSpacing/>
        <w:jc w:val="both"/>
        <w:rPr>
          <w:rFonts w:ascii="Cambria" w:eastAsia="TimesNewRomanPSMT" w:hAnsi="Cambria" w:cs="Arial"/>
          <w:sz w:val="20"/>
          <w:szCs w:val="20"/>
          <w:lang w:eastAsia="sk-SK"/>
        </w:rPr>
      </w:pPr>
      <w:r w:rsidRPr="00024186">
        <w:rPr>
          <w:rFonts w:ascii="Cambria" w:eastAsia="TimesNewRomanPSMT" w:hAnsi="Cambria" w:cs="Arial"/>
          <w:sz w:val="20"/>
          <w:szCs w:val="20"/>
          <w:lang w:eastAsia="sk-SK"/>
        </w:rPr>
        <w:t xml:space="preserve">Objednávateľ je </w:t>
      </w:r>
      <w:r w:rsidR="001F6A61" w:rsidRPr="00024186">
        <w:rPr>
          <w:rFonts w:ascii="Cambria" w:eastAsia="TimesNewRomanPSMT" w:hAnsi="Cambria" w:cs="Arial"/>
          <w:sz w:val="20"/>
          <w:szCs w:val="20"/>
          <w:lang w:eastAsia="sk-SK"/>
        </w:rPr>
        <w:t>povinný</w:t>
      </w:r>
      <w:r w:rsidRPr="00024186">
        <w:rPr>
          <w:rFonts w:ascii="Cambria" w:eastAsia="TimesNewRomanPSMT" w:hAnsi="Cambria" w:cs="Arial"/>
          <w:sz w:val="20"/>
          <w:szCs w:val="20"/>
          <w:lang w:eastAsia="sk-SK"/>
        </w:rPr>
        <w:t xml:space="preserve"> včas informovať </w:t>
      </w:r>
      <w:r w:rsidR="008319E1">
        <w:rPr>
          <w:rFonts w:ascii="Cambria" w:eastAsia="TimesNewRomanPSMT" w:hAnsi="Cambria" w:cs="Arial"/>
          <w:sz w:val="20"/>
          <w:szCs w:val="20"/>
          <w:lang w:eastAsia="sk-SK"/>
        </w:rPr>
        <w:t>p</w:t>
      </w:r>
      <w:r w:rsidRPr="00024186">
        <w:rPr>
          <w:rFonts w:ascii="Cambria" w:eastAsia="TimesNewRomanPSMT" w:hAnsi="Cambria" w:cs="Arial"/>
          <w:sz w:val="20"/>
          <w:szCs w:val="20"/>
          <w:lang w:eastAsia="sk-SK"/>
        </w:rPr>
        <w:t xml:space="preserve">oskytovateľa o </w:t>
      </w:r>
      <w:r w:rsidR="001F6A61" w:rsidRPr="00024186">
        <w:rPr>
          <w:rFonts w:ascii="Cambria" w:eastAsia="TimesNewRomanPSMT" w:hAnsi="Cambria" w:cs="Arial"/>
          <w:sz w:val="20"/>
          <w:szCs w:val="20"/>
          <w:lang w:eastAsia="sk-SK"/>
        </w:rPr>
        <w:t>všetkých</w:t>
      </w:r>
      <w:r w:rsidRPr="00024186">
        <w:rPr>
          <w:rFonts w:ascii="Cambria" w:eastAsia="TimesNewRomanPSMT" w:hAnsi="Cambria" w:cs="Arial"/>
          <w:sz w:val="20"/>
          <w:szCs w:val="20"/>
          <w:lang w:eastAsia="sk-SK"/>
        </w:rPr>
        <w:t xml:space="preserve"> skutočnostiach </w:t>
      </w:r>
      <w:r w:rsidR="003E1148" w:rsidRPr="00024186">
        <w:rPr>
          <w:rFonts w:ascii="Cambria" w:eastAsia="TimesNewRomanPSMT" w:hAnsi="Cambria" w:cs="Arial"/>
          <w:sz w:val="20"/>
          <w:szCs w:val="20"/>
          <w:lang w:eastAsia="sk-SK"/>
        </w:rPr>
        <w:t>potrebných</w:t>
      </w:r>
      <w:r w:rsidRPr="00024186">
        <w:rPr>
          <w:rFonts w:ascii="Cambria" w:eastAsia="TimesNewRomanPSMT" w:hAnsi="Cambria" w:cs="Arial"/>
          <w:sz w:val="20"/>
          <w:szCs w:val="20"/>
          <w:lang w:eastAsia="sk-SK"/>
        </w:rPr>
        <w:t xml:space="preserve"> na zabezpečenie úspešného plnenia záväzkov podľa</w:t>
      </w:r>
      <w:r w:rsidR="008319E1">
        <w:rPr>
          <w:rFonts w:ascii="Cambria" w:eastAsia="TimesNewRomanPSMT" w:hAnsi="Cambria" w:cs="Arial"/>
          <w:sz w:val="20"/>
          <w:szCs w:val="20"/>
          <w:lang w:eastAsia="sk-SK"/>
        </w:rPr>
        <w:t xml:space="preserve"> tejto</w:t>
      </w:r>
      <w:r w:rsidRPr="00024186">
        <w:rPr>
          <w:rFonts w:ascii="Cambria" w:eastAsia="TimesNewRomanPSMT" w:hAnsi="Cambria" w:cs="Arial"/>
          <w:sz w:val="20"/>
          <w:szCs w:val="20"/>
          <w:lang w:eastAsia="sk-SK"/>
        </w:rPr>
        <w:t xml:space="preserve"> zmluvy.</w:t>
      </w:r>
    </w:p>
    <w:p w14:paraId="5A977557" w14:textId="21A9D99D" w:rsidR="00A809BF" w:rsidRPr="00024186" w:rsidRDefault="00A809BF" w:rsidP="00C15BF2">
      <w:pPr>
        <w:widowControl w:val="0"/>
        <w:numPr>
          <w:ilvl w:val="0"/>
          <w:numId w:val="12"/>
        </w:numPr>
        <w:autoSpaceDE w:val="0"/>
        <w:autoSpaceDN w:val="0"/>
        <w:adjustRightInd w:val="0"/>
        <w:spacing w:after="0" w:line="240" w:lineRule="auto"/>
        <w:ind w:left="284" w:hanging="284"/>
        <w:contextualSpacing/>
        <w:jc w:val="both"/>
        <w:rPr>
          <w:rFonts w:ascii="Cambria" w:eastAsia="TimesNewRomanPSMT" w:hAnsi="Cambria" w:cs="Arial"/>
          <w:sz w:val="20"/>
          <w:szCs w:val="20"/>
          <w:lang w:eastAsia="sk-SK"/>
        </w:rPr>
      </w:pPr>
      <w:r w:rsidRPr="00024186">
        <w:rPr>
          <w:rFonts w:ascii="Cambria" w:eastAsia="TimesNewRomanPSMT" w:hAnsi="Cambria" w:cs="Arial"/>
          <w:sz w:val="20"/>
          <w:szCs w:val="20"/>
          <w:lang w:eastAsia="sk-SK"/>
        </w:rPr>
        <w:t xml:space="preserve">Poskytovateľ sa zaväzuje neodkladne písomne informovať </w:t>
      </w:r>
      <w:r w:rsidR="008319E1">
        <w:rPr>
          <w:rFonts w:ascii="Cambria" w:eastAsia="TimesNewRomanPSMT" w:hAnsi="Cambria" w:cs="Arial"/>
          <w:sz w:val="20"/>
          <w:szCs w:val="20"/>
          <w:lang w:eastAsia="sk-SK"/>
        </w:rPr>
        <w:t>o</w:t>
      </w:r>
      <w:r w:rsidRPr="00024186">
        <w:rPr>
          <w:rFonts w:ascii="Cambria" w:eastAsia="TimesNewRomanPSMT" w:hAnsi="Cambria" w:cs="Arial"/>
          <w:sz w:val="20"/>
          <w:szCs w:val="20"/>
          <w:lang w:eastAsia="sk-SK"/>
        </w:rPr>
        <w:t xml:space="preserve">bjednávateľa o každom prípadnom zdržaní, či </w:t>
      </w:r>
      <w:r w:rsidR="003E1148" w:rsidRPr="00024186">
        <w:rPr>
          <w:rFonts w:ascii="Cambria" w:eastAsia="TimesNewRomanPSMT" w:hAnsi="Cambria" w:cs="Arial"/>
          <w:sz w:val="20"/>
          <w:szCs w:val="20"/>
          <w:lang w:eastAsia="sk-SK"/>
        </w:rPr>
        <w:t>iných</w:t>
      </w:r>
      <w:r w:rsidRPr="00024186">
        <w:rPr>
          <w:rFonts w:ascii="Cambria" w:eastAsia="TimesNewRomanPSMT" w:hAnsi="Cambria" w:cs="Arial"/>
          <w:sz w:val="20"/>
          <w:szCs w:val="20"/>
          <w:lang w:eastAsia="sk-SK"/>
        </w:rPr>
        <w:t xml:space="preserve"> skutočnostiach, ktoré by mohli ohroziť včasné a riadne poskytovanie služieb.</w:t>
      </w:r>
    </w:p>
    <w:p w14:paraId="7F7D784D" w14:textId="77777777" w:rsidR="005F3EEC" w:rsidRDefault="005F3EEC" w:rsidP="005F3EEC">
      <w:pPr>
        <w:autoSpaceDE w:val="0"/>
        <w:autoSpaceDN w:val="0"/>
        <w:adjustRightInd w:val="0"/>
        <w:spacing w:after="0" w:line="240" w:lineRule="auto"/>
        <w:rPr>
          <w:rFonts w:ascii="Cambria" w:eastAsia="TimesNewRomanPSMT" w:hAnsi="Cambria" w:cs="Arial"/>
          <w:sz w:val="20"/>
          <w:szCs w:val="20"/>
          <w:lang w:eastAsia="sk-SK"/>
        </w:rPr>
      </w:pPr>
    </w:p>
    <w:p w14:paraId="384AD9A7" w14:textId="6F6A6CEA" w:rsidR="00B26E86" w:rsidRDefault="00B26E86" w:rsidP="005F3EEC">
      <w:pPr>
        <w:spacing w:after="0" w:line="240" w:lineRule="auto"/>
        <w:jc w:val="center"/>
        <w:rPr>
          <w:rFonts w:ascii="Cambria" w:eastAsia="MS ??" w:hAnsi="Cambria" w:cs="Arial"/>
          <w:b/>
          <w:bCs/>
          <w:sz w:val="20"/>
          <w:szCs w:val="20"/>
        </w:rPr>
      </w:pPr>
      <w:r>
        <w:rPr>
          <w:rFonts w:ascii="Cambria" w:eastAsia="MS ??" w:hAnsi="Cambria" w:cs="Arial"/>
          <w:b/>
          <w:bCs/>
          <w:sz w:val="20"/>
          <w:szCs w:val="20"/>
        </w:rPr>
        <w:t>Článok VI.</w:t>
      </w:r>
    </w:p>
    <w:p w14:paraId="7022502B" w14:textId="230F70D8" w:rsidR="00B26E86" w:rsidRDefault="00B26E86" w:rsidP="005F3EEC">
      <w:pPr>
        <w:spacing w:after="0" w:line="240" w:lineRule="auto"/>
        <w:jc w:val="center"/>
        <w:rPr>
          <w:rFonts w:ascii="Cambria" w:eastAsia="MS ??" w:hAnsi="Cambria" w:cs="Arial"/>
          <w:b/>
          <w:bCs/>
          <w:sz w:val="20"/>
          <w:szCs w:val="20"/>
        </w:rPr>
      </w:pPr>
      <w:r>
        <w:rPr>
          <w:rFonts w:ascii="Cambria" w:eastAsia="MS ??" w:hAnsi="Cambria" w:cs="Arial"/>
          <w:b/>
          <w:bCs/>
          <w:sz w:val="20"/>
          <w:szCs w:val="20"/>
        </w:rPr>
        <w:t>Osobitné</w:t>
      </w:r>
      <w:r w:rsidR="009323D0">
        <w:rPr>
          <w:rFonts w:ascii="Cambria" w:eastAsia="MS ??" w:hAnsi="Cambria" w:cs="Arial"/>
          <w:b/>
          <w:bCs/>
          <w:sz w:val="20"/>
          <w:szCs w:val="20"/>
        </w:rPr>
        <w:t xml:space="preserve"> práva a</w:t>
      </w:r>
      <w:r>
        <w:rPr>
          <w:rFonts w:ascii="Cambria" w:eastAsia="MS ??" w:hAnsi="Cambria" w:cs="Arial"/>
          <w:b/>
          <w:bCs/>
          <w:sz w:val="20"/>
          <w:szCs w:val="20"/>
        </w:rPr>
        <w:t xml:space="preserve"> povinnosti Poskytovateľa</w:t>
      </w:r>
    </w:p>
    <w:p w14:paraId="60E15168" w14:textId="77777777" w:rsidR="00B26E86" w:rsidRDefault="00B26E86" w:rsidP="005F3EEC">
      <w:pPr>
        <w:spacing w:after="0" w:line="240" w:lineRule="auto"/>
        <w:jc w:val="center"/>
        <w:rPr>
          <w:rFonts w:ascii="Cambria" w:eastAsia="MS ??" w:hAnsi="Cambria" w:cs="Arial"/>
          <w:b/>
          <w:bCs/>
          <w:sz w:val="20"/>
          <w:szCs w:val="20"/>
        </w:rPr>
      </w:pPr>
    </w:p>
    <w:p w14:paraId="056F1406" w14:textId="0A1A4B5B" w:rsidR="00B26E86" w:rsidRPr="00DB525B" w:rsidRDefault="00B26E86" w:rsidP="00B26E86">
      <w:pPr>
        <w:widowControl w:val="0"/>
        <w:numPr>
          <w:ilvl w:val="0"/>
          <w:numId w:val="13"/>
        </w:numPr>
        <w:autoSpaceDE w:val="0"/>
        <w:autoSpaceDN w:val="0"/>
        <w:adjustRightInd w:val="0"/>
        <w:spacing w:after="0" w:line="240" w:lineRule="auto"/>
        <w:ind w:left="284" w:hanging="284"/>
        <w:contextualSpacing/>
        <w:jc w:val="both"/>
        <w:rPr>
          <w:rFonts w:ascii="Cambria" w:eastAsia="MS ??" w:hAnsi="Cambria" w:cs="Arial"/>
          <w:bCs/>
          <w:sz w:val="20"/>
          <w:szCs w:val="20"/>
        </w:rPr>
      </w:pPr>
      <w:r w:rsidRPr="00B26E86">
        <w:rPr>
          <w:rFonts w:ascii="Cambria" w:eastAsia="MS ??" w:hAnsi="Cambria" w:cs="Arial"/>
          <w:bCs/>
          <w:iCs/>
          <w:sz w:val="20"/>
          <w:szCs w:val="20"/>
        </w:rPr>
        <w:t xml:space="preserve">Poskytovateľ sa zaväzuje, že umožní všetkým kontrolným subjektom, vrátane Úradu vlády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w:t>
      </w:r>
      <w:r w:rsidR="008319E1">
        <w:rPr>
          <w:rFonts w:ascii="Cambria" w:eastAsia="MS ??" w:hAnsi="Cambria" w:cs="Arial"/>
          <w:bCs/>
          <w:iCs/>
          <w:sz w:val="20"/>
          <w:szCs w:val="20"/>
        </w:rPr>
        <w:t>z</w:t>
      </w:r>
      <w:r w:rsidRPr="00B26E86">
        <w:rPr>
          <w:rFonts w:ascii="Cambria" w:eastAsia="MS ??" w:hAnsi="Cambria" w:cs="Arial"/>
          <w:bCs/>
          <w:iCs/>
          <w:sz w:val="20"/>
          <w:szCs w:val="20"/>
        </w:rPr>
        <w:t>mluvy, a to po celú dobu povinnej archivácie týchto dokumentov, určenou v súlade s platnými právnymi predpismi SR.</w:t>
      </w:r>
    </w:p>
    <w:p w14:paraId="2C33DB2D" w14:textId="3F93BD0C" w:rsidR="00DB525B" w:rsidRDefault="00DB525B" w:rsidP="00B26E86">
      <w:pPr>
        <w:widowControl w:val="0"/>
        <w:numPr>
          <w:ilvl w:val="0"/>
          <w:numId w:val="13"/>
        </w:numPr>
        <w:autoSpaceDE w:val="0"/>
        <w:autoSpaceDN w:val="0"/>
        <w:adjustRightInd w:val="0"/>
        <w:spacing w:after="0" w:line="240" w:lineRule="auto"/>
        <w:ind w:left="284" w:hanging="284"/>
        <w:contextualSpacing/>
        <w:jc w:val="both"/>
        <w:rPr>
          <w:rFonts w:ascii="Cambria" w:eastAsia="MS ??" w:hAnsi="Cambria" w:cs="Arial"/>
          <w:bCs/>
          <w:sz w:val="20"/>
          <w:szCs w:val="20"/>
        </w:rPr>
      </w:pPr>
      <w:r w:rsidRPr="00DB525B">
        <w:rPr>
          <w:rFonts w:ascii="Cambria" w:eastAsia="MS ??" w:hAnsi="Cambria" w:cs="Arial"/>
          <w:bCs/>
          <w:sz w:val="20"/>
          <w:szCs w:val="20"/>
        </w:rPr>
        <w:t>V prípade nesplnenia povinnosti uvedenej v</w:t>
      </w:r>
      <w:r>
        <w:rPr>
          <w:rFonts w:ascii="Cambria" w:eastAsia="MS ??" w:hAnsi="Cambria" w:cs="Arial"/>
          <w:bCs/>
          <w:sz w:val="20"/>
          <w:szCs w:val="20"/>
        </w:rPr>
        <w:t> bode 1 tohto článku</w:t>
      </w:r>
      <w:r w:rsidRPr="00DB525B">
        <w:rPr>
          <w:rFonts w:ascii="Cambria" w:eastAsia="MS ??" w:hAnsi="Cambria" w:cs="Arial"/>
          <w:bCs/>
          <w:sz w:val="20"/>
          <w:szCs w:val="20"/>
        </w:rPr>
        <w:t xml:space="preserve">, má </w:t>
      </w:r>
      <w:r w:rsidR="008319E1">
        <w:rPr>
          <w:rFonts w:ascii="Cambria" w:eastAsia="MS ??" w:hAnsi="Cambria" w:cs="Arial"/>
          <w:bCs/>
          <w:sz w:val="20"/>
          <w:szCs w:val="20"/>
        </w:rPr>
        <w:t>o</w:t>
      </w:r>
      <w:r w:rsidRPr="00DB525B">
        <w:rPr>
          <w:rFonts w:ascii="Cambria" w:eastAsia="MS ??" w:hAnsi="Cambria" w:cs="Arial"/>
          <w:bCs/>
          <w:sz w:val="20"/>
          <w:szCs w:val="20"/>
        </w:rPr>
        <w:t xml:space="preserve">bjednávateľ právo uplatniť zmluvnú pokutu vo výške </w:t>
      </w:r>
      <w:r>
        <w:rPr>
          <w:rFonts w:ascii="Cambria" w:eastAsia="MS ??" w:hAnsi="Cambria" w:cs="Arial"/>
          <w:bCs/>
          <w:sz w:val="20"/>
          <w:szCs w:val="20"/>
        </w:rPr>
        <w:t xml:space="preserve">0,05 % </w:t>
      </w:r>
      <w:r w:rsidR="009323D0">
        <w:rPr>
          <w:rFonts w:ascii="Cambria" w:eastAsia="MS ??" w:hAnsi="Cambria" w:cs="Arial"/>
          <w:bCs/>
          <w:sz w:val="20"/>
          <w:szCs w:val="20"/>
        </w:rPr>
        <w:t>z celkovej ceny uvedenej v článku III bod 1</w:t>
      </w:r>
      <w:r w:rsidRPr="00DB525B">
        <w:rPr>
          <w:rFonts w:ascii="Cambria" w:eastAsia="MS ??" w:hAnsi="Cambria" w:cs="Arial"/>
          <w:bCs/>
          <w:sz w:val="20"/>
          <w:szCs w:val="20"/>
        </w:rPr>
        <w:t xml:space="preserve"> tejto </w:t>
      </w:r>
      <w:r w:rsidR="009323D0">
        <w:rPr>
          <w:rFonts w:ascii="Cambria" w:eastAsia="MS ??" w:hAnsi="Cambria" w:cs="Arial"/>
          <w:bCs/>
          <w:sz w:val="20"/>
          <w:szCs w:val="20"/>
        </w:rPr>
        <w:t>z</w:t>
      </w:r>
      <w:r w:rsidRPr="00DB525B">
        <w:rPr>
          <w:rFonts w:ascii="Cambria" w:eastAsia="MS ??" w:hAnsi="Cambria" w:cs="Arial"/>
          <w:bCs/>
          <w:sz w:val="20"/>
          <w:szCs w:val="20"/>
        </w:rPr>
        <w:t xml:space="preserve">mluvy za každý, aj začatý deň nesplnenej povinnosti a v prípade vzniku škody na strane </w:t>
      </w:r>
      <w:r w:rsidR="008319E1">
        <w:rPr>
          <w:rFonts w:ascii="Cambria" w:eastAsia="MS ??" w:hAnsi="Cambria" w:cs="Arial"/>
          <w:bCs/>
          <w:sz w:val="20"/>
          <w:szCs w:val="20"/>
        </w:rPr>
        <w:t>o</w:t>
      </w:r>
      <w:r w:rsidRPr="00DB525B">
        <w:rPr>
          <w:rFonts w:ascii="Cambria" w:eastAsia="MS ??" w:hAnsi="Cambria" w:cs="Arial"/>
          <w:bCs/>
          <w:sz w:val="20"/>
          <w:szCs w:val="20"/>
        </w:rPr>
        <w:t>bjednávateľa aj nárok na náhradu škody.</w:t>
      </w:r>
    </w:p>
    <w:p w14:paraId="08CEAB38" w14:textId="1EAE7613" w:rsidR="009323D0" w:rsidRDefault="009323D0" w:rsidP="00B26E86">
      <w:pPr>
        <w:widowControl w:val="0"/>
        <w:numPr>
          <w:ilvl w:val="0"/>
          <w:numId w:val="13"/>
        </w:numPr>
        <w:autoSpaceDE w:val="0"/>
        <w:autoSpaceDN w:val="0"/>
        <w:adjustRightInd w:val="0"/>
        <w:spacing w:after="0" w:line="240" w:lineRule="auto"/>
        <w:ind w:left="284" w:hanging="284"/>
        <w:contextualSpacing/>
        <w:jc w:val="both"/>
        <w:rPr>
          <w:rFonts w:ascii="Cambria" w:eastAsia="MS ??" w:hAnsi="Cambria" w:cs="Arial"/>
          <w:bCs/>
          <w:sz w:val="20"/>
          <w:szCs w:val="20"/>
        </w:rPr>
      </w:pPr>
      <w:r w:rsidRPr="009323D0">
        <w:rPr>
          <w:rFonts w:ascii="Cambria" w:eastAsia="MS ??" w:hAnsi="Cambria" w:cs="Arial"/>
          <w:bCs/>
          <w:sz w:val="20"/>
          <w:szCs w:val="20"/>
        </w:rPr>
        <w:t xml:space="preserve">Poskytovateľ je oprávnený zabezpečiť služby v zmysle tejto </w:t>
      </w:r>
      <w:r>
        <w:rPr>
          <w:rFonts w:ascii="Cambria" w:eastAsia="MS ??" w:hAnsi="Cambria" w:cs="Arial"/>
          <w:bCs/>
          <w:sz w:val="20"/>
          <w:szCs w:val="20"/>
        </w:rPr>
        <w:t>z</w:t>
      </w:r>
      <w:r w:rsidRPr="009323D0">
        <w:rPr>
          <w:rFonts w:ascii="Cambria" w:eastAsia="MS ??" w:hAnsi="Cambria" w:cs="Arial"/>
          <w:bCs/>
          <w:sz w:val="20"/>
          <w:szCs w:val="20"/>
        </w:rPr>
        <w:t>mluvy aj prostredníctvom subdodávateľov.</w:t>
      </w:r>
    </w:p>
    <w:p w14:paraId="5498ADB1" w14:textId="653BB5E8" w:rsidR="009323D0" w:rsidRDefault="009323D0" w:rsidP="00B26E86">
      <w:pPr>
        <w:widowControl w:val="0"/>
        <w:numPr>
          <w:ilvl w:val="0"/>
          <w:numId w:val="13"/>
        </w:numPr>
        <w:autoSpaceDE w:val="0"/>
        <w:autoSpaceDN w:val="0"/>
        <w:adjustRightInd w:val="0"/>
        <w:spacing w:after="0" w:line="240" w:lineRule="auto"/>
        <w:ind w:left="284" w:hanging="284"/>
        <w:contextualSpacing/>
        <w:jc w:val="both"/>
        <w:rPr>
          <w:rFonts w:ascii="Cambria" w:eastAsia="MS ??" w:hAnsi="Cambria" w:cs="Arial"/>
          <w:bCs/>
          <w:sz w:val="20"/>
          <w:szCs w:val="20"/>
        </w:rPr>
      </w:pPr>
      <w:r w:rsidRPr="009323D0">
        <w:rPr>
          <w:rFonts w:ascii="Cambria" w:eastAsia="MS ??" w:hAnsi="Cambria" w:cs="Arial"/>
          <w:bCs/>
          <w:sz w:val="20"/>
          <w:szCs w:val="20"/>
        </w:rPr>
        <w:t xml:space="preserve">Poskytovateľ je povinný pred uzavretím tejto </w:t>
      </w:r>
      <w:r>
        <w:rPr>
          <w:rFonts w:ascii="Cambria" w:eastAsia="MS ??" w:hAnsi="Cambria" w:cs="Arial"/>
          <w:bCs/>
          <w:sz w:val="20"/>
          <w:szCs w:val="20"/>
        </w:rPr>
        <w:t>z</w:t>
      </w:r>
      <w:r w:rsidRPr="009323D0">
        <w:rPr>
          <w:rFonts w:ascii="Cambria" w:eastAsia="MS ??" w:hAnsi="Cambria" w:cs="Arial"/>
          <w:bCs/>
          <w:sz w:val="20"/>
          <w:szCs w:val="20"/>
        </w:rPr>
        <w:t>mluvy uviesť</w:t>
      </w:r>
      <w:r w:rsidR="00F73C38">
        <w:rPr>
          <w:rFonts w:ascii="Cambria" w:eastAsia="MS ??" w:hAnsi="Cambria" w:cs="Arial"/>
          <w:bCs/>
          <w:sz w:val="20"/>
          <w:szCs w:val="20"/>
        </w:rPr>
        <w:t xml:space="preserve"> v Prílohe č. 2 tejto zmluvy</w:t>
      </w:r>
      <w:r w:rsidRPr="009323D0">
        <w:rPr>
          <w:rFonts w:ascii="Cambria" w:eastAsia="MS ??" w:hAnsi="Cambria" w:cs="Arial"/>
          <w:bCs/>
          <w:sz w:val="20"/>
          <w:szCs w:val="20"/>
        </w:rPr>
        <w:t xml:space="preserve"> podiel zákazky, ktorý má v úmysle zadať tretím osobám, uviesť navrhovaných subdodávateľov a predmety subdodávok.</w:t>
      </w:r>
    </w:p>
    <w:p w14:paraId="7B03A9A4" w14:textId="3B9036B8" w:rsidR="00321C43" w:rsidRDefault="00321C43" w:rsidP="00B26E86">
      <w:pPr>
        <w:widowControl w:val="0"/>
        <w:numPr>
          <w:ilvl w:val="0"/>
          <w:numId w:val="13"/>
        </w:numPr>
        <w:autoSpaceDE w:val="0"/>
        <w:autoSpaceDN w:val="0"/>
        <w:adjustRightInd w:val="0"/>
        <w:spacing w:after="0" w:line="240" w:lineRule="auto"/>
        <w:ind w:left="284" w:hanging="284"/>
        <w:contextualSpacing/>
        <w:jc w:val="both"/>
        <w:rPr>
          <w:rFonts w:ascii="Cambria" w:eastAsia="MS ??" w:hAnsi="Cambria" w:cs="Arial"/>
          <w:bCs/>
          <w:sz w:val="20"/>
          <w:szCs w:val="20"/>
        </w:rPr>
      </w:pPr>
      <w:r w:rsidRPr="00321C43">
        <w:rPr>
          <w:rFonts w:ascii="Cambria" w:eastAsia="MS ??" w:hAnsi="Cambria" w:cs="Arial"/>
          <w:bCs/>
          <w:sz w:val="20"/>
          <w:szCs w:val="20"/>
        </w:rPr>
        <w:t xml:space="preserve">Poskytovateľ je povinný uviesť informácie o jednotlivých subdodávateľoch v rozsahu uvedených v Prílohe č. </w:t>
      </w:r>
      <w:r w:rsidR="00F73C38">
        <w:rPr>
          <w:rFonts w:ascii="Cambria" w:eastAsia="MS ??" w:hAnsi="Cambria" w:cs="Arial"/>
          <w:bCs/>
          <w:sz w:val="20"/>
          <w:szCs w:val="20"/>
        </w:rPr>
        <w:t>2</w:t>
      </w:r>
      <w:r w:rsidRPr="00321C43">
        <w:rPr>
          <w:rFonts w:ascii="Cambria" w:eastAsia="MS ??" w:hAnsi="Cambria" w:cs="Arial"/>
          <w:bCs/>
          <w:sz w:val="20"/>
          <w:szCs w:val="20"/>
        </w:rPr>
        <w:t xml:space="preserve">  tejto </w:t>
      </w:r>
      <w:r w:rsidR="00F73C38">
        <w:rPr>
          <w:rFonts w:ascii="Cambria" w:eastAsia="MS ??" w:hAnsi="Cambria" w:cs="Arial"/>
          <w:bCs/>
          <w:sz w:val="20"/>
          <w:szCs w:val="20"/>
        </w:rPr>
        <w:t>z</w:t>
      </w:r>
      <w:r w:rsidRPr="00321C43">
        <w:rPr>
          <w:rFonts w:ascii="Cambria" w:eastAsia="MS ??" w:hAnsi="Cambria" w:cs="Arial"/>
          <w:bCs/>
          <w:sz w:val="20"/>
          <w:szCs w:val="20"/>
        </w:rPr>
        <w:t>mluvy.</w:t>
      </w:r>
    </w:p>
    <w:p w14:paraId="51B33528" w14:textId="7C5CB83F" w:rsidR="00100CAD" w:rsidRDefault="00100CAD" w:rsidP="00B26E86">
      <w:pPr>
        <w:widowControl w:val="0"/>
        <w:numPr>
          <w:ilvl w:val="0"/>
          <w:numId w:val="13"/>
        </w:numPr>
        <w:autoSpaceDE w:val="0"/>
        <w:autoSpaceDN w:val="0"/>
        <w:adjustRightInd w:val="0"/>
        <w:spacing w:after="0" w:line="240" w:lineRule="auto"/>
        <w:ind w:left="284" w:hanging="284"/>
        <w:contextualSpacing/>
        <w:jc w:val="both"/>
        <w:rPr>
          <w:rFonts w:ascii="Cambria" w:eastAsia="MS ??" w:hAnsi="Cambria" w:cs="Arial"/>
          <w:bCs/>
          <w:sz w:val="20"/>
          <w:szCs w:val="20"/>
        </w:rPr>
      </w:pPr>
      <w:r>
        <w:rPr>
          <w:rFonts w:ascii="Cambria" w:eastAsia="MS ??" w:hAnsi="Cambria" w:cs="Arial"/>
          <w:bCs/>
          <w:sz w:val="20"/>
          <w:szCs w:val="20"/>
        </w:rPr>
        <w:t>Poskytovateľ</w:t>
      </w:r>
      <w:r w:rsidRPr="00100CAD">
        <w:rPr>
          <w:rFonts w:ascii="Cambria" w:eastAsia="MS ??" w:hAnsi="Cambria" w:cs="Arial"/>
          <w:bCs/>
          <w:sz w:val="20"/>
          <w:szCs w:val="20"/>
        </w:rPr>
        <w:t xml:space="preserve"> vyhlasuje, že subdodávatelia uvedení v prílohe č. </w:t>
      </w:r>
      <w:r>
        <w:rPr>
          <w:rFonts w:ascii="Cambria" w:eastAsia="MS ??" w:hAnsi="Cambria" w:cs="Arial"/>
          <w:bCs/>
          <w:sz w:val="20"/>
          <w:szCs w:val="20"/>
        </w:rPr>
        <w:t>2</w:t>
      </w:r>
      <w:r w:rsidRPr="00100CAD">
        <w:rPr>
          <w:rFonts w:ascii="Cambria" w:eastAsia="MS ??" w:hAnsi="Cambria" w:cs="Arial"/>
          <w:bCs/>
          <w:sz w:val="20"/>
          <w:szCs w:val="20"/>
        </w:rPr>
        <w:t xml:space="preserve"> spĺňajú podmienky účasti týkajúce sa osobného postavenia</w:t>
      </w:r>
      <w:r w:rsidR="000F3772">
        <w:rPr>
          <w:rFonts w:ascii="Cambria" w:eastAsia="MS ??" w:hAnsi="Cambria" w:cs="Arial"/>
          <w:bCs/>
          <w:sz w:val="20"/>
          <w:szCs w:val="20"/>
        </w:rPr>
        <w:t xml:space="preserve"> - (§ 32 ods. 1 písm. e) a f) </w:t>
      </w:r>
      <w:r w:rsidR="000F3772" w:rsidRPr="00100CAD">
        <w:rPr>
          <w:rFonts w:ascii="Cambria" w:eastAsia="MS ??" w:hAnsi="Cambria" w:cs="Arial"/>
          <w:bCs/>
          <w:sz w:val="20"/>
          <w:szCs w:val="20"/>
        </w:rPr>
        <w:t>zákona č. 343/2015 Z. z. o verejnom obstarávaní</w:t>
      </w:r>
      <w:r w:rsidR="000F3772">
        <w:rPr>
          <w:rFonts w:ascii="Cambria" w:eastAsia="MS ??" w:hAnsi="Cambria" w:cs="Arial"/>
          <w:bCs/>
          <w:sz w:val="20"/>
          <w:szCs w:val="20"/>
        </w:rPr>
        <w:t>)</w:t>
      </w:r>
      <w:r w:rsidRPr="00100CAD">
        <w:rPr>
          <w:rFonts w:ascii="Cambria" w:eastAsia="MS ??" w:hAnsi="Cambria" w:cs="Arial"/>
          <w:bCs/>
          <w:sz w:val="20"/>
          <w:szCs w:val="20"/>
        </w:rPr>
        <w:t xml:space="preserve"> a neexistujú u neho dôvody na vylúčenie podľa § 40 ods. 6 písm. a) až h) a ods. 7 zákona č. 343/2015 Z. z. o verejnom obstarávaní; oprávnenie</w:t>
      </w:r>
      <w:r w:rsidR="00972055">
        <w:rPr>
          <w:rFonts w:ascii="Cambria" w:eastAsia="MS ??" w:hAnsi="Cambria" w:cs="Arial"/>
          <w:bCs/>
          <w:sz w:val="20"/>
          <w:szCs w:val="20"/>
        </w:rPr>
        <w:t xml:space="preserve"> </w:t>
      </w:r>
      <w:r w:rsidRPr="00100CAD">
        <w:rPr>
          <w:rFonts w:ascii="Cambria" w:eastAsia="MS ??" w:hAnsi="Cambria" w:cs="Arial"/>
          <w:bCs/>
          <w:sz w:val="20"/>
          <w:szCs w:val="20"/>
        </w:rPr>
        <w:t>poskytovať službu sa preukazuje vo vzťa</w:t>
      </w:r>
      <w:r w:rsidR="00972055">
        <w:rPr>
          <w:rFonts w:ascii="Cambria" w:eastAsia="MS ??" w:hAnsi="Cambria" w:cs="Arial"/>
          <w:bCs/>
          <w:sz w:val="20"/>
          <w:szCs w:val="20"/>
        </w:rPr>
        <w:t>hu k tej časti predmetu zákazky</w:t>
      </w:r>
      <w:r w:rsidRPr="00100CAD">
        <w:rPr>
          <w:rFonts w:ascii="Cambria" w:eastAsia="MS ??" w:hAnsi="Cambria" w:cs="Arial"/>
          <w:bCs/>
          <w:sz w:val="20"/>
          <w:szCs w:val="20"/>
        </w:rPr>
        <w:t>, ktor</w:t>
      </w:r>
      <w:r w:rsidR="00972055">
        <w:rPr>
          <w:rFonts w:ascii="Cambria" w:eastAsia="MS ??" w:hAnsi="Cambria" w:cs="Arial"/>
          <w:bCs/>
          <w:sz w:val="20"/>
          <w:szCs w:val="20"/>
        </w:rPr>
        <w:t>ú</w:t>
      </w:r>
      <w:r w:rsidRPr="00100CAD">
        <w:rPr>
          <w:rFonts w:ascii="Cambria" w:eastAsia="MS ??" w:hAnsi="Cambria" w:cs="Arial"/>
          <w:bCs/>
          <w:sz w:val="20"/>
          <w:szCs w:val="20"/>
        </w:rPr>
        <w:t xml:space="preserve"> má subdodávateľ plniť.</w:t>
      </w:r>
    </w:p>
    <w:p w14:paraId="7956D50C" w14:textId="4C724A7D" w:rsidR="00972055" w:rsidRDefault="00972055" w:rsidP="00B26E86">
      <w:pPr>
        <w:widowControl w:val="0"/>
        <w:numPr>
          <w:ilvl w:val="0"/>
          <w:numId w:val="13"/>
        </w:numPr>
        <w:autoSpaceDE w:val="0"/>
        <w:autoSpaceDN w:val="0"/>
        <w:adjustRightInd w:val="0"/>
        <w:spacing w:after="0" w:line="240" w:lineRule="auto"/>
        <w:ind w:left="284" w:hanging="284"/>
        <w:contextualSpacing/>
        <w:jc w:val="both"/>
        <w:rPr>
          <w:rFonts w:ascii="Cambria" w:eastAsia="MS ??" w:hAnsi="Cambria" w:cs="Arial"/>
          <w:bCs/>
          <w:sz w:val="20"/>
          <w:szCs w:val="20"/>
        </w:rPr>
      </w:pPr>
      <w:r w:rsidRPr="00972055">
        <w:rPr>
          <w:rFonts w:ascii="Cambria" w:eastAsia="MS ??" w:hAnsi="Cambria" w:cs="Arial"/>
          <w:bCs/>
          <w:sz w:val="20"/>
          <w:szCs w:val="20"/>
        </w:rPr>
        <w:t xml:space="preserve">Ak dôjde k zmene subdodávateľa počas trvania tejto </w:t>
      </w:r>
      <w:r>
        <w:rPr>
          <w:rFonts w:ascii="Cambria" w:eastAsia="MS ??" w:hAnsi="Cambria" w:cs="Arial"/>
          <w:bCs/>
          <w:sz w:val="20"/>
          <w:szCs w:val="20"/>
        </w:rPr>
        <w:t>z</w:t>
      </w:r>
      <w:r w:rsidRPr="00972055">
        <w:rPr>
          <w:rFonts w:ascii="Cambria" w:eastAsia="MS ??" w:hAnsi="Cambria" w:cs="Arial"/>
          <w:bCs/>
          <w:sz w:val="20"/>
          <w:szCs w:val="20"/>
        </w:rPr>
        <w:t xml:space="preserve">mluvy, je </w:t>
      </w:r>
      <w:r w:rsidR="008319E1">
        <w:rPr>
          <w:rFonts w:ascii="Cambria" w:eastAsia="MS ??" w:hAnsi="Cambria" w:cs="Arial"/>
          <w:bCs/>
          <w:sz w:val="20"/>
          <w:szCs w:val="20"/>
        </w:rPr>
        <w:t>p</w:t>
      </w:r>
      <w:r w:rsidRPr="00972055">
        <w:rPr>
          <w:rFonts w:ascii="Cambria" w:eastAsia="MS ??" w:hAnsi="Cambria" w:cs="Arial"/>
          <w:bCs/>
          <w:sz w:val="20"/>
          <w:szCs w:val="20"/>
        </w:rPr>
        <w:t>oskytovateľ povinný</w:t>
      </w:r>
      <w:r>
        <w:rPr>
          <w:rFonts w:ascii="Cambria" w:eastAsia="MS ??" w:hAnsi="Cambria" w:cs="Arial"/>
          <w:bCs/>
          <w:sz w:val="20"/>
          <w:szCs w:val="20"/>
        </w:rPr>
        <w:t xml:space="preserve"> túto zmenu</w:t>
      </w:r>
      <w:r w:rsidRPr="00972055">
        <w:rPr>
          <w:rFonts w:ascii="Cambria" w:eastAsia="MS ??" w:hAnsi="Cambria" w:cs="Arial"/>
          <w:bCs/>
          <w:sz w:val="20"/>
          <w:szCs w:val="20"/>
        </w:rPr>
        <w:t xml:space="preserve"> </w:t>
      </w:r>
      <w:r w:rsidR="008319E1">
        <w:rPr>
          <w:rFonts w:ascii="Cambria" w:eastAsia="MS ??" w:hAnsi="Cambria" w:cs="Arial"/>
          <w:bCs/>
          <w:sz w:val="20"/>
          <w:szCs w:val="20"/>
        </w:rPr>
        <w:t>o</w:t>
      </w:r>
      <w:r w:rsidRPr="00972055">
        <w:rPr>
          <w:rFonts w:ascii="Cambria" w:eastAsia="MS ??" w:hAnsi="Cambria" w:cs="Arial"/>
          <w:bCs/>
          <w:sz w:val="20"/>
          <w:szCs w:val="20"/>
        </w:rPr>
        <w:t xml:space="preserve">bjednávateľovi </w:t>
      </w:r>
      <w:r>
        <w:rPr>
          <w:rFonts w:ascii="Cambria" w:eastAsia="MS ??" w:hAnsi="Cambria" w:cs="Arial"/>
          <w:bCs/>
          <w:sz w:val="20"/>
          <w:szCs w:val="20"/>
        </w:rPr>
        <w:t>oznámiť s informáciami o subdodávateľovi v rozsahu uvedenom v Prílohe č. 2</w:t>
      </w:r>
      <w:r w:rsidRPr="00972055">
        <w:rPr>
          <w:rFonts w:ascii="Cambria" w:eastAsia="MS ??" w:hAnsi="Cambria" w:cs="Arial"/>
          <w:bCs/>
          <w:sz w:val="20"/>
          <w:szCs w:val="20"/>
        </w:rPr>
        <w:t>.</w:t>
      </w:r>
    </w:p>
    <w:p w14:paraId="07A74F02" w14:textId="4486F5BA" w:rsidR="000E4B2A" w:rsidRPr="000E4B2A" w:rsidRDefault="000E4B2A" w:rsidP="00B26E86">
      <w:pPr>
        <w:widowControl w:val="0"/>
        <w:numPr>
          <w:ilvl w:val="0"/>
          <w:numId w:val="13"/>
        </w:numPr>
        <w:autoSpaceDE w:val="0"/>
        <w:autoSpaceDN w:val="0"/>
        <w:adjustRightInd w:val="0"/>
        <w:spacing w:after="0" w:line="240" w:lineRule="auto"/>
        <w:ind w:left="284" w:hanging="284"/>
        <w:contextualSpacing/>
        <w:jc w:val="both"/>
        <w:rPr>
          <w:rFonts w:ascii="Cambria" w:eastAsia="MS ??" w:hAnsi="Cambria" w:cs="Arial"/>
          <w:bCs/>
          <w:sz w:val="20"/>
          <w:szCs w:val="20"/>
        </w:rPr>
      </w:pPr>
      <w:r w:rsidRPr="000E4B2A">
        <w:rPr>
          <w:rFonts w:ascii="Cambria" w:eastAsia="MS ??" w:hAnsi="Cambria" w:cs="Arial"/>
          <w:bCs/>
          <w:sz w:val="20"/>
          <w:szCs w:val="20"/>
        </w:rPr>
        <w:t>Poskytovateľ je povinný zabezpečiť</w:t>
      </w:r>
      <w:r>
        <w:rPr>
          <w:rFonts w:ascii="Cambria" w:eastAsia="MS ??" w:hAnsi="Cambria" w:cs="Arial"/>
          <w:bCs/>
          <w:sz w:val="20"/>
          <w:szCs w:val="20"/>
        </w:rPr>
        <w:t xml:space="preserve"> plnenie</w:t>
      </w:r>
      <w:r w:rsidRPr="000E4B2A">
        <w:rPr>
          <w:rFonts w:ascii="Cambria" w:eastAsia="MS ??" w:hAnsi="Cambria" w:cs="Arial"/>
          <w:bCs/>
          <w:sz w:val="20"/>
          <w:szCs w:val="20"/>
        </w:rPr>
        <w:t xml:space="preserve"> </w:t>
      </w:r>
      <w:r>
        <w:rPr>
          <w:rFonts w:ascii="Cambria" w:eastAsia="MS ??" w:hAnsi="Cambria" w:cs="Arial"/>
          <w:bCs/>
          <w:sz w:val="20"/>
          <w:szCs w:val="20"/>
        </w:rPr>
        <w:t>predmetu zmluvy</w:t>
      </w:r>
      <w:r w:rsidRPr="000E4B2A">
        <w:rPr>
          <w:rFonts w:ascii="Cambria" w:eastAsia="MS ??" w:hAnsi="Cambria" w:cs="Arial"/>
          <w:bCs/>
          <w:sz w:val="20"/>
          <w:szCs w:val="20"/>
        </w:rPr>
        <w:t xml:space="preserve"> v súlade </w:t>
      </w:r>
      <w:r>
        <w:rPr>
          <w:rFonts w:ascii="Cambria" w:eastAsia="MS ??" w:hAnsi="Cambria" w:cs="Arial"/>
          <w:bCs/>
          <w:sz w:val="20"/>
          <w:szCs w:val="20"/>
        </w:rPr>
        <w:t xml:space="preserve">s </w:t>
      </w:r>
      <w:r w:rsidRPr="000E4B2A">
        <w:rPr>
          <w:rFonts w:ascii="Cambria" w:eastAsia="MS ??" w:hAnsi="Cambria" w:cs="Arial"/>
          <w:bCs/>
          <w:sz w:val="20"/>
          <w:szCs w:val="20"/>
        </w:rPr>
        <w:t>opatren</w:t>
      </w:r>
      <w:r>
        <w:rPr>
          <w:rFonts w:ascii="Cambria" w:eastAsia="MS ??" w:hAnsi="Cambria" w:cs="Arial"/>
          <w:bCs/>
          <w:sz w:val="20"/>
          <w:szCs w:val="20"/>
        </w:rPr>
        <w:t>iami</w:t>
      </w:r>
      <w:r w:rsidRPr="000E4B2A">
        <w:rPr>
          <w:rFonts w:ascii="Cambria" w:eastAsia="MS ??" w:hAnsi="Cambria" w:cs="Arial"/>
          <w:bCs/>
          <w:sz w:val="20"/>
          <w:szCs w:val="20"/>
        </w:rPr>
        <w:t xml:space="preserve"> Úradu verejného zdravotníctva </w:t>
      </w:r>
      <w:r w:rsidR="008319E1">
        <w:rPr>
          <w:rFonts w:ascii="Cambria" w:eastAsia="MS ??" w:hAnsi="Cambria" w:cs="Arial"/>
          <w:bCs/>
          <w:sz w:val="20"/>
          <w:szCs w:val="20"/>
        </w:rPr>
        <w:t>SR</w:t>
      </w:r>
      <w:r w:rsidRPr="000E4B2A">
        <w:rPr>
          <w:rFonts w:ascii="Cambria" w:eastAsia="MS ??" w:hAnsi="Cambria" w:cs="Arial"/>
          <w:bCs/>
          <w:sz w:val="20"/>
          <w:szCs w:val="20"/>
        </w:rPr>
        <w:t>, nariaden</w:t>
      </w:r>
      <w:r>
        <w:rPr>
          <w:rFonts w:ascii="Cambria" w:eastAsia="MS ??" w:hAnsi="Cambria" w:cs="Arial"/>
          <w:bCs/>
          <w:sz w:val="20"/>
          <w:szCs w:val="20"/>
        </w:rPr>
        <w:t>iami</w:t>
      </w:r>
      <w:r w:rsidRPr="000E4B2A">
        <w:rPr>
          <w:rFonts w:ascii="Cambria" w:eastAsia="MS ??" w:hAnsi="Cambria" w:cs="Arial"/>
          <w:bCs/>
          <w:sz w:val="20"/>
          <w:szCs w:val="20"/>
        </w:rPr>
        <w:t xml:space="preserve"> vlády SR a iný</w:t>
      </w:r>
      <w:r>
        <w:rPr>
          <w:rFonts w:ascii="Cambria" w:eastAsia="MS ??" w:hAnsi="Cambria" w:cs="Arial"/>
          <w:bCs/>
          <w:sz w:val="20"/>
          <w:szCs w:val="20"/>
        </w:rPr>
        <w:t>mi</w:t>
      </w:r>
      <w:r w:rsidRPr="000E4B2A">
        <w:rPr>
          <w:rFonts w:ascii="Cambria" w:eastAsia="MS ??" w:hAnsi="Cambria" w:cs="Arial"/>
          <w:bCs/>
          <w:sz w:val="20"/>
          <w:szCs w:val="20"/>
        </w:rPr>
        <w:t xml:space="preserve"> všeobecne záväzný</w:t>
      </w:r>
      <w:r>
        <w:rPr>
          <w:rFonts w:ascii="Cambria" w:eastAsia="MS ??" w:hAnsi="Cambria" w:cs="Arial"/>
          <w:bCs/>
          <w:sz w:val="20"/>
          <w:szCs w:val="20"/>
        </w:rPr>
        <w:t>mi</w:t>
      </w:r>
      <w:r w:rsidRPr="000E4B2A">
        <w:rPr>
          <w:rFonts w:ascii="Cambria" w:eastAsia="MS ??" w:hAnsi="Cambria" w:cs="Arial"/>
          <w:bCs/>
          <w:sz w:val="20"/>
          <w:szCs w:val="20"/>
        </w:rPr>
        <w:t xml:space="preserve"> právny</w:t>
      </w:r>
      <w:r>
        <w:rPr>
          <w:rFonts w:ascii="Cambria" w:eastAsia="MS ??" w:hAnsi="Cambria" w:cs="Arial"/>
          <w:bCs/>
          <w:sz w:val="20"/>
          <w:szCs w:val="20"/>
        </w:rPr>
        <w:t>mi</w:t>
      </w:r>
      <w:r w:rsidRPr="000E4B2A">
        <w:rPr>
          <w:rFonts w:ascii="Cambria" w:eastAsia="MS ??" w:hAnsi="Cambria" w:cs="Arial"/>
          <w:bCs/>
          <w:sz w:val="20"/>
          <w:szCs w:val="20"/>
        </w:rPr>
        <w:t xml:space="preserve"> predpis</w:t>
      </w:r>
      <w:r>
        <w:rPr>
          <w:rFonts w:ascii="Cambria" w:eastAsia="MS ??" w:hAnsi="Cambria" w:cs="Arial"/>
          <w:bCs/>
          <w:sz w:val="20"/>
          <w:szCs w:val="20"/>
        </w:rPr>
        <w:t>mi platnými a účinnými v čase plnenia predmetu zmluvy</w:t>
      </w:r>
      <w:r w:rsidRPr="000E4B2A">
        <w:rPr>
          <w:rFonts w:ascii="Cambria" w:eastAsia="MS ??" w:hAnsi="Cambria" w:cs="Arial"/>
          <w:bCs/>
          <w:sz w:val="20"/>
          <w:szCs w:val="20"/>
        </w:rPr>
        <w:t>.</w:t>
      </w:r>
    </w:p>
    <w:p w14:paraId="2A8CA1A7" w14:textId="77777777" w:rsidR="00B26E86" w:rsidRDefault="00B26E86" w:rsidP="005F3EEC">
      <w:pPr>
        <w:spacing w:after="0" w:line="240" w:lineRule="auto"/>
        <w:jc w:val="center"/>
        <w:rPr>
          <w:rFonts w:ascii="Cambria" w:eastAsia="MS ??" w:hAnsi="Cambria" w:cs="Arial"/>
          <w:b/>
          <w:bCs/>
          <w:sz w:val="20"/>
          <w:szCs w:val="20"/>
        </w:rPr>
      </w:pPr>
    </w:p>
    <w:p w14:paraId="148503BD" w14:textId="4300793D" w:rsidR="005F3EEC" w:rsidRPr="00024186" w:rsidRDefault="005F3EEC" w:rsidP="005F3EEC">
      <w:pPr>
        <w:spacing w:after="0" w:line="240" w:lineRule="auto"/>
        <w:jc w:val="center"/>
        <w:rPr>
          <w:rFonts w:ascii="Cambria" w:eastAsia="MS ??" w:hAnsi="Cambria" w:cs="Arial"/>
          <w:b/>
          <w:bCs/>
          <w:sz w:val="20"/>
          <w:szCs w:val="20"/>
        </w:rPr>
      </w:pPr>
      <w:r w:rsidRPr="00024186">
        <w:rPr>
          <w:rFonts w:ascii="Cambria" w:eastAsia="MS ??" w:hAnsi="Cambria" w:cs="Arial"/>
          <w:b/>
          <w:bCs/>
          <w:sz w:val="20"/>
          <w:szCs w:val="20"/>
        </w:rPr>
        <w:t>Článok VI</w:t>
      </w:r>
      <w:r w:rsidR="00972055">
        <w:rPr>
          <w:rFonts w:ascii="Cambria" w:eastAsia="MS ??" w:hAnsi="Cambria" w:cs="Arial"/>
          <w:b/>
          <w:bCs/>
          <w:sz w:val="20"/>
          <w:szCs w:val="20"/>
        </w:rPr>
        <w:t>I</w:t>
      </w:r>
      <w:r w:rsidRPr="00024186">
        <w:rPr>
          <w:rFonts w:ascii="Cambria" w:eastAsia="MS ??" w:hAnsi="Cambria" w:cs="Arial"/>
          <w:b/>
          <w:bCs/>
          <w:sz w:val="20"/>
          <w:szCs w:val="20"/>
        </w:rPr>
        <w:t xml:space="preserve">. </w:t>
      </w:r>
    </w:p>
    <w:p w14:paraId="4DED2095" w14:textId="77777777" w:rsidR="005F3EEC" w:rsidRPr="00024186" w:rsidRDefault="005F3EEC" w:rsidP="005F3EEC">
      <w:pPr>
        <w:spacing w:after="0" w:line="240" w:lineRule="auto"/>
        <w:jc w:val="center"/>
        <w:rPr>
          <w:rFonts w:ascii="Cambria" w:eastAsia="MS ??" w:hAnsi="Cambria" w:cs="Arial"/>
          <w:b/>
          <w:bCs/>
          <w:sz w:val="20"/>
          <w:szCs w:val="20"/>
        </w:rPr>
      </w:pPr>
      <w:r w:rsidRPr="00024186">
        <w:rPr>
          <w:rFonts w:ascii="Cambria" w:eastAsia="MS ??" w:hAnsi="Cambria" w:cs="Arial"/>
          <w:b/>
          <w:bCs/>
          <w:sz w:val="20"/>
          <w:szCs w:val="20"/>
        </w:rPr>
        <w:t>Spoločné a záverečné ustanovenia</w:t>
      </w:r>
    </w:p>
    <w:p w14:paraId="1D07D371" w14:textId="77777777" w:rsidR="005F3EEC" w:rsidRPr="00024186" w:rsidRDefault="005F3EEC" w:rsidP="005F3EEC">
      <w:pPr>
        <w:spacing w:after="0" w:line="240" w:lineRule="auto"/>
        <w:jc w:val="both"/>
        <w:rPr>
          <w:rFonts w:ascii="Cambria" w:eastAsia="MS ??" w:hAnsi="Cambria" w:cs="Arial"/>
          <w:b/>
          <w:bCs/>
          <w:sz w:val="20"/>
          <w:szCs w:val="20"/>
        </w:rPr>
      </w:pPr>
    </w:p>
    <w:p w14:paraId="50474B53" w14:textId="011DABDC" w:rsidR="008C0E68" w:rsidRPr="00024186" w:rsidRDefault="004A6055" w:rsidP="001F6A61">
      <w:pPr>
        <w:numPr>
          <w:ilvl w:val="0"/>
          <w:numId w:val="8"/>
        </w:numPr>
        <w:tabs>
          <w:tab w:val="left" w:pos="284"/>
        </w:tabs>
        <w:spacing w:after="0" w:line="240" w:lineRule="auto"/>
        <w:ind w:left="284" w:hanging="284"/>
        <w:contextualSpacing/>
        <w:jc w:val="both"/>
        <w:rPr>
          <w:rFonts w:ascii="Cambria" w:eastAsia="TimesNewRomanPSMT" w:hAnsi="Cambria" w:cs="Arial"/>
          <w:sz w:val="20"/>
          <w:szCs w:val="20"/>
          <w:lang w:eastAsia="sk-SK"/>
        </w:rPr>
      </w:pPr>
      <w:r w:rsidRPr="00024186">
        <w:rPr>
          <w:rFonts w:ascii="Cambria" w:eastAsia="TimesNewRomanPSMT" w:hAnsi="Cambria" w:cs="Arial"/>
          <w:sz w:val="20"/>
          <w:szCs w:val="20"/>
          <w:lang w:eastAsia="sk-SK"/>
        </w:rPr>
        <w:t xml:space="preserve">V prípade omeškania </w:t>
      </w:r>
      <w:r w:rsidR="008319E1">
        <w:rPr>
          <w:rFonts w:ascii="Cambria" w:eastAsia="TimesNewRomanPSMT" w:hAnsi="Cambria" w:cs="Arial"/>
          <w:sz w:val="20"/>
          <w:szCs w:val="20"/>
          <w:lang w:eastAsia="sk-SK"/>
        </w:rPr>
        <w:t>p</w:t>
      </w:r>
      <w:r w:rsidRPr="00024186">
        <w:rPr>
          <w:rFonts w:ascii="Cambria" w:eastAsia="TimesNewRomanPSMT" w:hAnsi="Cambria" w:cs="Arial"/>
          <w:sz w:val="20"/>
          <w:szCs w:val="20"/>
          <w:lang w:eastAsia="sk-SK"/>
        </w:rPr>
        <w:t>oskytovateľa s poskytnutím služieb</w:t>
      </w:r>
      <w:r w:rsidR="001B1049">
        <w:rPr>
          <w:rFonts w:ascii="Cambria" w:eastAsia="TimesNewRomanPSMT" w:hAnsi="Cambria" w:cs="Arial"/>
          <w:sz w:val="20"/>
          <w:szCs w:val="20"/>
          <w:lang w:eastAsia="sk-SK"/>
        </w:rPr>
        <w:t xml:space="preserve"> alebo neplnenia povinností podľa tejto zmluvy a jej príloh riadne</w:t>
      </w:r>
      <w:r w:rsidRPr="00024186">
        <w:rPr>
          <w:rFonts w:ascii="Cambria" w:eastAsia="TimesNewRomanPSMT" w:hAnsi="Cambria" w:cs="Arial"/>
          <w:sz w:val="20"/>
          <w:szCs w:val="20"/>
          <w:lang w:eastAsia="sk-SK"/>
        </w:rPr>
        <w:t xml:space="preserve">, zaplatí </w:t>
      </w:r>
      <w:r w:rsidR="008319E1">
        <w:rPr>
          <w:rFonts w:ascii="Cambria" w:eastAsia="TimesNewRomanPSMT" w:hAnsi="Cambria" w:cs="Arial"/>
          <w:sz w:val="20"/>
          <w:szCs w:val="20"/>
          <w:lang w:eastAsia="sk-SK"/>
        </w:rPr>
        <w:t>p</w:t>
      </w:r>
      <w:r w:rsidRPr="00024186">
        <w:rPr>
          <w:rFonts w:ascii="Cambria" w:eastAsia="TimesNewRomanPSMT" w:hAnsi="Cambria" w:cs="Arial"/>
          <w:sz w:val="20"/>
          <w:szCs w:val="20"/>
          <w:lang w:eastAsia="sk-SK"/>
        </w:rPr>
        <w:t>oskytovateľ</w:t>
      </w:r>
      <w:r w:rsidR="008C0E68" w:rsidRPr="00024186">
        <w:rPr>
          <w:rFonts w:ascii="Cambria" w:eastAsia="TimesNewRomanPSMT" w:hAnsi="Cambria" w:cs="Arial"/>
          <w:sz w:val="20"/>
          <w:szCs w:val="20"/>
          <w:lang w:eastAsia="sk-SK"/>
        </w:rPr>
        <w:t xml:space="preserve"> </w:t>
      </w:r>
      <w:r w:rsidR="008319E1">
        <w:rPr>
          <w:rFonts w:ascii="Cambria" w:eastAsia="TimesNewRomanPSMT" w:hAnsi="Cambria" w:cs="Arial"/>
          <w:sz w:val="20"/>
          <w:szCs w:val="20"/>
          <w:lang w:eastAsia="sk-SK"/>
        </w:rPr>
        <w:t>o</w:t>
      </w:r>
      <w:r w:rsidRPr="00024186">
        <w:rPr>
          <w:rFonts w:ascii="Cambria" w:eastAsia="TimesNewRomanPSMT" w:hAnsi="Cambria" w:cs="Arial"/>
          <w:sz w:val="20"/>
          <w:szCs w:val="20"/>
          <w:lang w:eastAsia="sk-SK"/>
        </w:rPr>
        <w:t>bjednávateľovi zmluvnú po</w:t>
      </w:r>
      <w:r w:rsidR="008C0E68" w:rsidRPr="00024186">
        <w:rPr>
          <w:rFonts w:ascii="Cambria" w:eastAsia="TimesNewRomanPSMT" w:hAnsi="Cambria" w:cs="Arial"/>
          <w:sz w:val="20"/>
          <w:szCs w:val="20"/>
          <w:lang w:eastAsia="sk-SK"/>
        </w:rPr>
        <w:t xml:space="preserve">kutu vo </w:t>
      </w:r>
      <w:proofErr w:type="spellStart"/>
      <w:r w:rsidR="008C0E68" w:rsidRPr="00024186">
        <w:rPr>
          <w:rFonts w:ascii="Cambria" w:eastAsia="TimesNewRomanPSMT" w:hAnsi="Cambria" w:cs="Arial"/>
          <w:sz w:val="20"/>
          <w:szCs w:val="20"/>
          <w:lang w:eastAsia="sk-SK"/>
        </w:rPr>
        <w:t>výške</w:t>
      </w:r>
      <w:proofErr w:type="spellEnd"/>
      <w:r w:rsidR="008C0E68" w:rsidRPr="00024186">
        <w:rPr>
          <w:rFonts w:ascii="Cambria" w:eastAsia="TimesNewRomanPSMT" w:hAnsi="Cambria" w:cs="Arial"/>
          <w:sz w:val="20"/>
          <w:szCs w:val="20"/>
          <w:lang w:eastAsia="sk-SK"/>
        </w:rPr>
        <w:t xml:space="preserve"> 100 % ceny za </w:t>
      </w:r>
      <w:r w:rsidR="00024186" w:rsidRPr="00024186">
        <w:rPr>
          <w:rFonts w:ascii="Cambria" w:eastAsia="TimesNewRomanPSMT" w:hAnsi="Cambria" w:cs="Arial"/>
          <w:sz w:val="20"/>
          <w:szCs w:val="20"/>
          <w:lang w:eastAsia="sk-SK"/>
        </w:rPr>
        <w:t>prísl</w:t>
      </w:r>
      <w:r w:rsidR="00024186">
        <w:rPr>
          <w:rFonts w:ascii="Cambria" w:eastAsia="TimesNewRomanPSMT" w:hAnsi="Cambria" w:cs="Arial"/>
          <w:sz w:val="20"/>
          <w:szCs w:val="20"/>
          <w:lang w:eastAsia="sk-SK"/>
        </w:rPr>
        <w:t>ušný</w:t>
      </w:r>
      <w:r w:rsidRPr="00024186">
        <w:rPr>
          <w:rFonts w:ascii="Cambria" w:eastAsia="TimesNewRomanPSMT" w:hAnsi="Cambria" w:cs="Arial"/>
          <w:sz w:val="20"/>
          <w:szCs w:val="20"/>
          <w:lang w:eastAsia="sk-SK"/>
        </w:rPr>
        <w:t xml:space="preserve"> deň a </w:t>
      </w:r>
      <w:proofErr w:type="spellStart"/>
      <w:r w:rsidRPr="00024186">
        <w:rPr>
          <w:rFonts w:ascii="Cambria" w:eastAsia="TimesNewRomanPSMT" w:hAnsi="Cambria" w:cs="Arial"/>
          <w:sz w:val="20"/>
          <w:szCs w:val="20"/>
          <w:lang w:eastAsia="sk-SK"/>
        </w:rPr>
        <w:t>všetkých</w:t>
      </w:r>
      <w:proofErr w:type="spellEnd"/>
      <w:r w:rsidR="008C0E68" w:rsidRPr="00024186">
        <w:rPr>
          <w:rFonts w:ascii="Cambria" w:eastAsia="TimesNewRomanPSMT" w:hAnsi="Cambria" w:cs="Arial"/>
          <w:sz w:val="20"/>
          <w:szCs w:val="20"/>
          <w:lang w:eastAsia="sk-SK"/>
        </w:rPr>
        <w:t xml:space="preserve"> </w:t>
      </w:r>
      <w:r w:rsidRPr="00024186">
        <w:rPr>
          <w:rFonts w:ascii="Cambria" w:eastAsia="TimesNewRomanPSMT" w:hAnsi="Cambria" w:cs="Arial"/>
          <w:sz w:val="20"/>
          <w:szCs w:val="20"/>
          <w:lang w:eastAsia="sk-SK"/>
        </w:rPr>
        <w:t>(</w:t>
      </w:r>
      <w:proofErr w:type="spellStart"/>
      <w:r w:rsidRPr="00024186">
        <w:rPr>
          <w:rFonts w:ascii="Cambria" w:eastAsia="TimesNewRomanPSMT" w:hAnsi="Cambria" w:cs="Arial"/>
          <w:sz w:val="20"/>
          <w:szCs w:val="20"/>
          <w:lang w:eastAsia="sk-SK"/>
        </w:rPr>
        <w:t>dodatoč</w:t>
      </w:r>
      <w:r w:rsidR="00EE734D" w:rsidRPr="00024186">
        <w:rPr>
          <w:rFonts w:ascii="Cambria" w:eastAsia="TimesNewRomanPSMT" w:hAnsi="Cambria" w:cs="Arial"/>
          <w:sz w:val="20"/>
          <w:szCs w:val="20"/>
          <w:lang w:eastAsia="sk-SK"/>
        </w:rPr>
        <w:t>ných</w:t>
      </w:r>
      <w:proofErr w:type="spellEnd"/>
      <w:r w:rsidR="00EE734D" w:rsidRPr="00024186">
        <w:rPr>
          <w:rFonts w:ascii="Cambria" w:eastAsia="TimesNewRomanPSMT" w:hAnsi="Cambria" w:cs="Arial"/>
          <w:sz w:val="20"/>
          <w:szCs w:val="20"/>
          <w:lang w:eastAsia="sk-SK"/>
        </w:rPr>
        <w:t xml:space="preserve">) nákladov </w:t>
      </w:r>
      <w:proofErr w:type="spellStart"/>
      <w:r w:rsidRPr="00024186">
        <w:rPr>
          <w:rFonts w:ascii="Cambria" w:eastAsia="TimesNewRomanPSMT" w:hAnsi="Cambria" w:cs="Arial"/>
          <w:sz w:val="20"/>
          <w:szCs w:val="20"/>
          <w:lang w:eastAsia="sk-SK"/>
        </w:rPr>
        <w:t>vynaložených</w:t>
      </w:r>
      <w:proofErr w:type="spellEnd"/>
      <w:r w:rsidRPr="00024186">
        <w:rPr>
          <w:rFonts w:ascii="Cambria" w:eastAsia="TimesNewRomanPSMT" w:hAnsi="Cambria" w:cs="Arial"/>
          <w:sz w:val="20"/>
          <w:szCs w:val="20"/>
          <w:lang w:eastAsia="sk-SK"/>
        </w:rPr>
        <w:t xml:space="preserve"> za účelom zabezpečenia</w:t>
      </w:r>
      <w:r w:rsidR="008C0E68" w:rsidRPr="00024186">
        <w:rPr>
          <w:rFonts w:ascii="Cambria" w:eastAsia="TimesNewRomanPSMT" w:hAnsi="Cambria" w:cs="Arial"/>
          <w:sz w:val="20"/>
          <w:szCs w:val="20"/>
          <w:lang w:eastAsia="sk-SK"/>
        </w:rPr>
        <w:t xml:space="preserve"> </w:t>
      </w:r>
      <w:r w:rsidR="00EE734D" w:rsidRPr="00024186">
        <w:rPr>
          <w:rFonts w:ascii="Cambria" w:eastAsia="TimesNewRomanPSMT" w:hAnsi="Cambria" w:cs="Arial"/>
          <w:sz w:val="20"/>
          <w:szCs w:val="20"/>
          <w:lang w:eastAsia="sk-SK"/>
        </w:rPr>
        <w:t>služieb na základe prílohy č. 1</w:t>
      </w:r>
      <w:r w:rsidR="00F34A2E" w:rsidRPr="00024186">
        <w:rPr>
          <w:rFonts w:ascii="Cambria" w:eastAsia="TimesNewRomanPSMT" w:hAnsi="Cambria" w:cs="Arial"/>
          <w:sz w:val="20"/>
          <w:szCs w:val="20"/>
          <w:lang w:eastAsia="sk-SK"/>
        </w:rPr>
        <w:t xml:space="preserve">, </w:t>
      </w:r>
      <w:r w:rsidRPr="00024186">
        <w:rPr>
          <w:rFonts w:ascii="Cambria" w:eastAsia="TimesNewRomanPSMT" w:hAnsi="Cambria" w:cs="Arial"/>
          <w:sz w:val="20"/>
          <w:szCs w:val="20"/>
          <w:lang w:eastAsia="sk-SK"/>
        </w:rPr>
        <w:t xml:space="preserve">ktoré bol </w:t>
      </w:r>
      <w:r w:rsidR="008319E1">
        <w:rPr>
          <w:rFonts w:ascii="Cambria" w:eastAsia="TimesNewRomanPSMT" w:hAnsi="Cambria" w:cs="Arial"/>
          <w:sz w:val="20"/>
          <w:szCs w:val="20"/>
          <w:lang w:eastAsia="sk-SK"/>
        </w:rPr>
        <w:t>p</w:t>
      </w:r>
      <w:r w:rsidRPr="00024186">
        <w:rPr>
          <w:rFonts w:ascii="Cambria" w:eastAsia="TimesNewRomanPSMT" w:hAnsi="Cambria" w:cs="Arial"/>
          <w:sz w:val="20"/>
          <w:szCs w:val="20"/>
          <w:lang w:eastAsia="sk-SK"/>
        </w:rPr>
        <w:t xml:space="preserve">oskytovateľ </w:t>
      </w:r>
      <w:r w:rsidR="001F6A61" w:rsidRPr="00024186">
        <w:rPr>
          <w:rFonts w:ascii="Cambria" w:eastAsia="TimesNewRomanPSMT" w:hAnsi="Cambria" w:cs="Arial"/>
          <w:sz w:val="20"/>
          <w:szCs w:val="20"/>
          <w:lang w:eastAsia="sk-SK"/>
        </w:rPr>
        <w:t>povinný</w:t>
      </w:r>
      <w:r w:rsidR="00F34A2E" w:rsidRPr="00024186">
        <w:rPr>
          <w:rFonts w:ascii="Cambria" w:eastAsia="TimesNewRomanPSMT" w:hAnsi="Cambria" w:cs="Arial"/>
          <w:sz w:val="20"/>
          <w:szCs w:val="20"/>
          <w:lang w:eastAsia="sk-SK"/>
        </w:rPr>
        <w:t xml:space="preserve"> na základe tejto zmluvy dodať a </w:t>
      </w:r>
      <w:r w:rsidR="008319E1">
        <w:rPr>
          <w:rFonts w:ascii="Cambria" w:eastAsia="TimesNewRomanPSMT" w:hAnsi="Cambria" w:cs="Arial"/>
          <w:sz w:val="20"/>
          <w:szCs w:val="20"/>
          <w:lang w:eastAsia="sk-SK"/>
        </w:rPr>
        <w:t>o</w:t>
      </w:r>
      <w:r w:rsidR="00F34A2E" w:rsidRPr="00024186">
        <w:rPr>
          <w:rFonts w:ascii="Cambria" w:eastAsia="TimesNewRomanPSMT" w:hAnsi="Cambria" w:cs="Arial"/>
          <w:sz w:val="20"/>
          <w:szCs w:val="20"/>
          <w:lang w:eastAsia="sk-SK"/>
        </w:rPr>
        <w:t>bjednávateľ je oprávnený si ich uplatniť</w:t>
      </w:r>
      <w:r w:rsidRPr="00024186">
        <w:rPr>
          <w:rFonts w:ascii="Cambria" w:eastAsia="TimesNewRomanPSMT" w:hAnsi="Cambria" w:cs="Arial"/>
          <w:sz w:val="20"/>
          <w:szCs w:val="20"/>
          <w:lang w:eastAsia="sk-SK"/>
        </w:rPr>
        <w:t>. Z</w:t>
      </w:r>
      <w:r w:rsidR="008C0E68" w:rsidRPr="00024186">
        <w:rPr>
          <w:rFonts w:ascii="Cambria" w:eastAsia="TimesNewRomanPSMT" w:hAnsi="Cambria" w:cs="Arial"/>
          <w:sz w:val="20"/>
          <w:szCs w:val="20"/>
          <w:lang w:eastAsia="sk-SK"/>
        </w:rPr>
        <w:t> </w:t>
      </w:r>
      <w:r w:rsidRPr="00024186">
        <w:rPr>
          <w:rFonts w:ascii="Cambria" w:eastAsia="TimesNewRomanPSMT" w:hAnsi="Cambria" w:cs="Arial"/>
          <w:sz w:val="20"/>
          <w:szCs w:val="20"/>
          <w:lang w:eastAsia="sk-SK"/>
        </w:rPr>
        <w:t>tohto</w:t>
      </w:r>
      <w:r w:rsidR="008C0E68" w:rsidRPr="00024186">
        <w:rPr>
          <w:rFonts w:ascii="Cambria" w:eastAsia="TimesNewRomanPSMT" w:hAnsi="Cambria" w:cs="Arial"/>
          <w:sz w:val="20"/>
          <w:szCs w:val="20"/>
          <w:lang w:eastAsia="sk-SK"/>
        </w:rPr>
        <w:t xml:space="preserve"> </w:t>
      </w:r>
      <w:r w:rsidRPr="00024186">
        <w:rPr>
          <w:rFonts w:ascii="Cambria" w:eastAsia="TimesNewRomanPSMT" w:hAnsi="Cambria" w:cs="Arial"/>
          <w:sz w:val="20"/>
          <w:szCs w:val="20"/>
          <w:lang w:eastAsia="sk-SK"/>
        </w:rPr>
        <w:t xml:space="preserve">dôvodu je </w:t>
      </w:r>
      <w:r w:rsidR="008319E1">
        <w:rPr>
          <w:rFonts w:ascii="Cambria" w:eastAsia="TimesNewRomanPSMT" w:hAnsi="Cambria" w:cs="Arial"/>
          <w:sz w:val="20"/>
          <w:szCs w:val="20"/>
          <w:lang w:eastAsia="sk-SK"/>
        </w:rPr>
        <w:t>o</w:t>
      </w:r>
      <w:r w:rsidRPr="00024186">
        <w:rPr>
          <w:rFonts w:ascii="Cambria" w:eastAsia="TimesNewRomanPSMT" w:hAnsi="Cambria" w:cs="Arial"/>
          <w:sz w:val="20"/>
          <w:szCs w:val="20"/>
          <w:lang w:eastAsia="sk-SK"/>
        </w:rPr>
        <w:t xml:space="preserve">bjednávateľ </w:t>
      </w:r>
      <w:proofErr w:type="spellStart"/>
      <w:r w:rsidR="008C0E68" w:rsidRPr="00024186">
        <w:rPr>
          <w:rFonts w:ascii="Cambria" w:eastAsia="TimesNewRomanPSMT" w:hAnsi="Cambria" w:cs="Arial"/>
          <w:sz w:val="20"/>
          <w:szCs w:val="20"/>
          <w:lang w:eastAsia="sk-SK"/>
        </w:rPr>
        <w:t>oprá</w:t>
      </w:r>
      <w:r w:rsidRPr="00024186">
        <w:rPr>
          <w:rFonts w:ascii="Cambria" w:eastAsia="TimesNewRomanPSMT" w:hAnsi="Cambria" w:cs="Arial"/>
          <w:sz w:val="20"/>
          <w:szCs w:val="20"/>
          <w:lang w:eastAsia="sk-SK"/>
        </w:rPr>
        <w:t>vneny</w:t>
      </w:r>
      <w:proofErr w:type="spellEnd"/>
      <w:r w:rsidRPr="00024186">
        <w:rPr>
          <w:rFonts w:ascii="Cambria" w:eastAsia="TimesNewRomanPSMT" w:hAnsi="Cambria" w:cs="Arial"/>
          <w:sz w:val="20"/>
          <w:szCs w:val="20"/>
          <w:lang w:eastAsia="sk-SK"/>
        </w:rPr>
        <w:t>́ odstúpiť od tejto zmluvy.</w:t>
      </w:r>
      <w:r w:rsidR="008C0E68" w:rsidRPr="00024186">
        <w:rPr>
          <w:rFonts w:ascii="Cambria" w:eastAsia="TimesNewRomanPSMT" w:hAnsi="Cambria" w:cs="Arial"/>
          <w:sz w:val="20"/>
          <w:szCs w:val="20"/>
          <w:lang w:eastAsia="sk-SK"/>
        </w:rPr>
        <w:t xml:space="preserve"> Zmluvné pokuty sú splatné do 30 dní odo dňa ich uplatnenia oprávnenou zmluvnou</w:t>
      </w:r>
      <w:r w:rsidR="001F6A61" w:rsidRPr="00024186">
        <w:rPr>
          <w:rFonts w:ascii="Cambria" w:eastAsia="TimesNewRomanPSMT" w:hAnsi="Cambria" w:cs="Arial"/>
          <w:sz w:val="20"/>
          <w:szCs w:val="20"/>
          <w:lang w:eastAsia="sk-SK"/>
        </w:rPr>
        <w:t xml:space="preserve"> </w:t>
      </w:r>
      <w:r w:rsidR="008C0E68" w:rsidRPr="00024186">
        <w:rPr>
          <w:rFonts w:ascii="Cambria" w:eastAsia="TimesNewRomanPSMT" w:hAnsi="Cambria" w:cs="Arial"/>
          <w:sz w:val="20"/>
          <w:szCs w:val="20"/>
          <w:lang w:eastAsia="sk-SK"/>
        </w:rPr>
        <w:t>stranou.</w:t>
      </w:r>
    </w:p>
    <w:p w14:paraId="5A218E9C" w14:textId="2767BF70" w:rsidR="005F3EEC" w:rsidRDefault="005F3EEC" w:rsidP="005F3EEC">
      <w:pPr>
        <w:numPr>
          <w:ilvl w:val="0"/>
          <w:numId w:val="8"/>
        </w:numPr>
        <w:tabs>
          <w:tab w:val="left" w:pos="284"/>
        </w:tabs>
        <w:spacing w:after="0" w:line="240" w:lineRule="auto"/>
        <w:ind w:left="284" w:hanging="284"/>
        <w:contextualSpacing/>
        <w:jc w:val="both"/>
        <w:rPr>
          <w:rFonts w:ascii="Cambria" w:eastAsia="MS ??" w:hAnsi="Cambria" w:cs="Arial"/>
          <w:sz w:val="20"/>
          <w:szCs w:val="20"/>
        </w:rPr>
      </w:pPr>
      <w:r w:rsidRPr="00024186">
        <w:rPr>
          <w:rFonts w:ascii="Cambria" w:eastAsia="MS ??" w:hAnsi="Cambria" w:cs="Arial"/>
          <w:sz w:val="20"/>
          <w:szCs w:val="20"/>
        </w:rPr>
        <w:t xml:space="preserve">Táto zmluva nadobúda platnosť dňom jej podpisu oboma zmluvnými stranami a účinnosť dňom nasledujúcim po dni jej zverejnenia v Centrálnom registri zmlúv vedenom Úradom vlády Slovenskej republiky v súlade s ustanovením § 47a zákona č. 40/1964 Zb. Občiansky zákonník v znení neskorších predpisov a ustanovením § 5a zákona č. 211/2000 </w:t>
      </w:r>
      <w:proofErr w:type="spellStart"/>
      <w:r w:rsidRPr="00024186">
        <w:rPr>
          <w:rFonts w:ascii="Cambria" w:eastAsia="MS ??" w:hAnsi="Cambria" w:cs="Arial"/>
          <w:sz w:val="20"/>
          <w:szCs w:val="20"/>
        </w:rPr>
        <w:t>Z.z</w:t>
      </w:r>
      <w:proofErr w:type="spellEnd"/>
      <w:r w:rsidRPr="00024186">
        <w:rPr>
          <w:rFonts w:ascii="Cambria" w:eastAsia="MS ??" w:hAnsi="Cambria" w:cs="Arial"/>
          <w:sz w:val="20"/>
          <w:szCs w:val="20"/>
        </w:rPr>
        <w:t>. o slobodnom prístupe k informáciám.</w:t>
      </w:r>
    </w:p>
    <w:p w14:paraId="5227EA07" w14:textId="6049ED2D" w:rsidR="0025138B" w:rsidRDefault="0025138B" w:rsidP="0025138B">
      <w:pPr>
        <w:tabs>
          <w:tab w:val="left" w:pos="284"/>
        </w:tabs>
        <w:spacing w:after="0" w:line="240" w:lineRule="auto"/>
        <w:ind w:left="284"/>
        <w:contextualSpacing/>
        <w:jc w:val="both"/>
        <w:rPr>
          <w:rFonts w:ascii="Cambria" w:eastAsia="MS ??" w:hAnsi="Cambria" w:cs="Arial"/>
          <w:sz w:val="20"/>
          <w:szCs w:val="20"/>
        </w:rPr>
      </w:pPr>
    </w:p>
    <w:p w14:paraId="0F1CC100" w14:textId="5D24D4D2" w:rsidR="0025138B" w:rsidRDefault="0025138B" w:rsidP="0025138B">
      <w:pPr>
        <w:tabs>
          <w:tab w:val="left" w:pos="284"/>
        </w:tabs>
        <w:spacing w:after="0" w:line="240" w:lineRule="auto"/>
        <w:ind w:left="284"/>
        <w:contextualSpacing/>
        <w:jc w:val="both"/>
        <w:rPr>
          <w:rFonts w:ascii="Cambria" w:eastAsia="MS ??" w:hAnsi="Cambria" w:cs="Arial"/>
          <w:sz w:val="20"/>
          <w:szCs w:val="20"/>
        </w:rPr>
      </w:pPr>
    </w:p>
    <w:p w14:paraId="6905627D" w14:textId="0EA04C53" w:rsidR="0025138B" w:rsidRDefault="0025138B" w:rsidP="0025138B">
      <w:pPr>
        <w:tabs>
          <w:tab w:val="left" w:pos="284"/>
        </w:tabs>
        <w:spacing w:after="0" w:line="240" w:lineRule="auto"/>
        <w:ind w:left="284"/>
        <w:contextualSpacing/>
        <w:jc w:val="both"/>
        <w:rPr>
          <w:rFonts w:ascii="Cambria" w:eastAsia="MS ??" w:hAnsi="Cambria" w:cs="Arial"/>
          <w:sz w:val="20"/>
          <w:szCs w:val="20"/>
        </w:rPr>
      </w:pPr>
    </w:p>
    <w:p w14:paraId="369CC9BF" w14:textId="77777777" w:rsidR="0025138B" w:rsidRPr="00024186" w:rsidRDefault="0025138B" w:rsidP="0025138B">
      <w:pPr>
        <w:tabs>
          <w:tab w:val="left" w:pos="284"/>
        </w:tabs>
        <w:spacing w:after="0" w:line="240" w:lineRule="auto"/>
        <w:ind w:left="284"/>
        <w:contextualSpacing/>
        <w:jc w:val="both"/>
        <w:rPr>
          <w:rFonts w:ascii="Cambria" w:eastAsia="MS ??" w:hAnsi="Cambria" w:cs="Arial"/>
          <w:sz w:val="20"/>
          <w:szCs w:val="20"/>
        </w:rPr>
      </w:pPr>
    </w:p>
    <w:p w14:paraId="5468E03F" w14:textId="77777777" w:rsidR="005F3EEC" w:rsidRDefault="005F3EEC" w:rsidP="005F3EEC">
      <w:pPr>
        <w:numPr>
          <w:ilvl w:val="0"/>
          <w:numId w:val="8"/>
        </w:numPr>
        <w:tabs>
          <w:tab w:val="left" w:pos="284"/>
        </w:tabs>
        <w:spacing w:after="0" w:line="240" w:lineRule="auto"/>
        <w:ind w:left="284" w:hanging="284"/>
        <w:contextualSpacing/>
        <w:jc w:val="both"/>
        <w:rPr>
          <w:rFonts w:ascii="Cambria" w:eastAsia="MS ??" w:hAnsi="Cambria" w:cs="Arial"/>
          <w:sz w:val="20"/>
          <w:szCs w:val="20"/>
        </w:rPr>
      </w:pPr>
      <w:r w:rsidRPr="00024186">
        <w:rPr>
          <w:rFonts w:ascii="Cambria" w:eastAsia="MS ??" w:hAnsi="Cambria" w:cs="Arial"/>
          <w:sz w:val="20"/>
          <w:szCs w:val="20"/>
        </w:rPr>
        <w:t>Práva a povinnosti zmluvných strán, ktoré nie sú upravené touto zmluvou, sa spravujú príslušnými ustanoveniami Obchodného zákonníka a ostatných právnych predpisov platných na území Slovenskej republiky.</w:t>
      </w:r>
    </w:p>
    <w:p w14:paraId="3C5CFE7F" w14:textId="3513F460" w:rsidR="001B1049" w:rsidRPr="00024186" w:rsidRDefault="001B1049" w:rsidP="005F3EEC">
      <w:pPr>
        <w:numPr>
          <w:ilvl w:val="0"/>
          <w:numId w:val="8"/>
        </w:numPr>
        <w:tabs>
          <w:tab w:val="left" w:pos="284"/>
        </w:tabs>
        <w:spacing w:after="0" w:line="240" w:lineRule="auto"/>
        <w:ind w:left="284" w:hanging="284"/>
        <w:contextualSpacing/>
        <w:jc w:val="both"/>
        <w:rPr>
          <w:rFonts w:ascii="Cambria" w:eastAsia="MS ??" w:hAnsi="Cambria" w:cs="Arial"/>
          <w:sz w:val="20"/>
          <w:szCs w:val="20"/>
        </w:rPr>
      </w:pPr>
      <w:r>
        <w:rPr>
          <w:rFonts w:ascii="Cambria" w:eastAsia="MS ??" w:hAnsi="Cambria" w:cs="Arial"/>
          <w:sz w:val="20"/>
          <w:szCs w:val="20"/>
        </w:rPr>
        <w:t xml:space="preserve">V prípade rozporov ustanovení tejto zmluvy s vnútornými a inými predpismi poskytovateľa, majú ustanovenia tejto zmluvy prednosť. </w:t>
      </w:r>
    </w:p>
    <w:p w14:paraId="566FA81A" w14:textId="77777777" w:rsidR="005F3EEC" w:rsidRPr="00024186" w:rsidRDefault="005F3EEC" w:rsidP="005F3EEC">
      <w:pPr>
        <w:numPr>
          <w:ilvl w:val="0"/>
          <w:numId w:val="8"/>
        </w:numPr>
        <w:tabs>
          <w:tab w:val="left" w:pos="284"/>
        </w:tabs>
        <w:spacing w:after="0" w:line="240" w:lineRule="auto"/>
        <w:ind w:left="284" w:hanging="284"/>
        <w:contextualSpacing/>
        <w:jc w:val="both"/>
        <w:rPr>
          <w:rFonts w:ascii="Cambria" w:eastAsia="MS ??" w:hAnsi="Cambria" w:cs="Arial"/>
          <w:sz w:val="20"/>
          <w:szCs w:val="20"/>
        </w:rPr>
      </w:pPr>
      <w:r w:rsidRPr="00024186">
        <w:rPr>
          <w:rFonts w:ascii="Cambria" w:eastAsia="MS ??" w:hAnsi="Cambria" w:cs="Arial"/>
          <w:sz w:val="20"/>
          <w:szCs w:val="20"/>
        </w:rPr>
        <w:t>Zmeny a dodatky tejto zmluvy sa môžu uskutočňovať iba písomnými dodatkami k tejto zmluve podpísanými oboma zmluvnými stranami.</w:t>
      </w:r>
    </w:p>
    <w:p w14:paraId="1490D7C6" w14:textId="77777777" w:rsidR="000C4333" w:rsidRPr="00033BC3" w:rsidRDefault="005F3EEC" w:rsidP="00033BC3">
      <w:pPr>
        <w:numPr>
          <w:ilvl w:val="0"/>
          <w:numId w:val="8"/>
        </w:numPr>
        <w:tabs>
          <w:tab w:val="left" w:pos="284"/>
        </w:tabs>
        <w:spacing w:after="0" w:line="240" w:lineRule="auto"/>
        <w:ind w:left="284" w:hanging="284"/>
        <w:contextualSpacing/>
        <w:jc w:val="both"/>
        <w:rPr>
          <w:rFonts w:ascii="Cambria" w:eastAsia="MS ??" w:hAnsi="Cambria" w:cs="Arial"/>
          <w:sz w:val="20"/>
          <w:szCs w:val="20"/>
        </w:rPr>
      </w:pPr>
      <w:r w:rsidRPr="00024186">
        <w:rPr>
          <w:rFonts w:ascii="Cambria" w:eastAsia="MS ??" w:hAnsi="Cambria" w:cs="Arial"/>
          <w:sz w:val="20"/>
          <w:szCs w:val="20"/>
        </w:rPr>
        <w:t>Ak je niektoré ustanovenie tejto zmluvy neplatné alebo neúčinné, nedotýka sa to ostatných ustanovení tejto zmluvy, ktoré zostávajú platné a účinné. Zmluvné strany sa v tomto prípade zaväzujú dohodou nahradiť neplatné alebo neúčinné ustanovenie novým ustanovením, ktoré zodpovedá pôvodne zamýšľanému účelu neplatného alebo neúčinného ustanovenia. Do doby dosiahnutia dohody medzi zmluvnými stranami platí zodpovedajúca úprava všeobecne záväzných právnych predpisov.</w:t>
      </w:r>
    </w:p>
    <w:p w14:paraId="13B270BE" w14:textId="77777777" w:rsidR="005F3EEC" w:rsidRPr="00024186" w:rsidRDefault="005F3EEC" w:rsidP="005F3EEC">
      <w:pPr>
        <w:numPr>
          <w:ilvl w:val="0"/>
          <w:numId w:val="8"/>
        </w:numPr>
        <w:tabs>
          <w:tab w:val="left" w:pos="284"/>
        </w:tabs>
        <w:spacing w:after="0" w:line="240" w:lineRule="auto"/>
        <w:ind w:left="284" w:hanging="284"/>
        <w:contextualSpacing/>
        <w:jc w:val="both"/>
        <w:rPr>
          <w:rFonts w:ascii="Cambria" w:eastAsia="MS ??" w:hAnsi="Cambria" w:cs="Arial"/>
          <w:sz w:val="20"/>
          <w:szCs w:val="20"/>
        </w:rPr>
      </w:pPr>
      <w:r w:rsidRPr="00024186">
        <w:rPr>
          <w:rFonts w:ascii="Cambria" w:eastAsia="MS ??" w:hAnsi="Cambria" w:cs="Arial"/>
          <w:sz w:val="20"/>
          <w:szCs w:val="20"/>
        </w:rPr>
        <w:t xml:space="preserve">Táto zmluva je vyhotovená v  </w:t>
      </w:r>
      <w:r w:rsidR="000C4333">
        <w:rPr>
          <w:rFonts w:ascii="Cambria" w:eastAsia="MS ??" w:hAnsi="Cambria" w:cs="Arial"/>
          <w:sz w:val="20"/>
          <w:szCs w:val="20"/>
        </w:rPr>
        <w:t>3</w:t>
      </w:r>
      <w:r w:rsidRPr="000C4333">
        <w:rPr>
          <w:rFonts w:ascii="Cambria" w:eastAsia="MS ??" w:hAnsi="Cambria" w:cs="Arial"/>
          <w:sz w:val="20"/>
          <w:szCs w:val="20"/>
        </w:rPr>
        <w:t xml:space="preserve"> rovnopisoch </w:t>
      </w:r>
      <w:r w:rsidRPr="00024186">
        <w:rPr>
          <w:rFonts w:ascii="Cambria" w:eastAsia="MS ??" w:hAnsi="Cambria" w:cs="Arial"/>
          <w:sz w:val="20"/>
          <w:szCs w:val="20"/>
        </w:rPr>
        <w:t>v slovenskom jazyku, z ktorých poskytovateľ obdrží jeden rovnopis a </w:t>
      </w:r>
      <w:r w:rsidR="000C4333">
        <w:rPr>
          <w:rFonts w:ascii="Cambria" w:eastAsia="MS ??" w:hAnsi="Cambria" w:cs="Arial"/>
          <w:sz w:val="20"/>
          <w:szCs w:val="20"/>
        </w:rPr>
        <w:t>2</w:t>
      </w:r>
      <w:r w:rsidRPr="00024186">
        <w:rPr>
          <w:rFonts w:ascii="Cambria" w:eastAsia="MS ??" w:hAnsi="Cambria" w:cs="Arial"/>
          <w:sz w:val="20"/>
          <w:szCs w:val="20"/>
        </w:rPr>
        <w:t xml:space="preserve"> rovnopisy obdrží  objednávateľ.</w:t>
      </w:r>
    </w:p>
    <w:p w14:paraId="3F9BEA23" w14:textId="77777777" w:rsidR="005F3EEC" w:rsidRPr="00024186" w:rsidRDefault="005F3EEC" w:rsidP="005F3EEC">
      <w:pPr>
        <w:numPr>
          <w:ilvl w:val="0"/>
          <w:numId w:val="8"/>
        </w:numPr>
        <w:tabs>
          <w:tab w:val="left" w:pos="284"/>
        </w:tabs>
        <w:spacing w:after="0" w:line="240" w:lineRule="auto"/>
        <w:ind w:left="284" w:hanging="284"/>
        <w:contextualSpacing/>
        <w:jc w:val="both"/>
        <w:rPr>
          <w:rFonts w:ascii="Cambria" w:eastAsia="MS ??" w:hAnsi="Cambria" w:cs="Arial"/>
          <w:sz w:val="20"/>
          <w:szCs w:val="20"/>
        </w:rPr>
      </w:pPr>
      <w:r w:rsidRPr="00024186">
        <w:rPr>
          <w:rFonts w:ascii="Cambria" w:eastAsia="MS ??" w:hAnsi="Cambria" w:cs="Arial"/>
          <w:sz w:val="20"/>
          <w:szCs w:val="20"/>
        </w:rPr>
        <w:t>Zmluvné strany si zmluvu pred jej podpisom prečítali, jej obsahu porozumeli a na dôkaz toho, že vyjadruje ich slobodnú a vážnu vôľu, ju podpisujú.</w:t>
      </w:r>
    </w:p>
    <w:p w14:paraId="5B7214A2" w14:textId="77777777" w:rsidR="005F3EEC" w:rsidRDefault="005F3EEC" w:rsidP="005F3EEC">
      <w:pPr>
        <w:tabs>
          <w:tab w:val="left" w:pos="720"/>
          <w:tab w:val="left" w:pos="5040"/>
          <w:tab w:val="left" w:pos="5670"/>
        </w:tabs>
        <w:spacing w:after="0" w:line="240" w:lineRule="auto"/>
        <w:jc w:val="both"/>
        <w:rPr>
          <w:rFonts w:ascii="Cambria" w:eastAsia="MS ??" w:hAnsi="Cambria" w:cs="Arial"/>
          <w:sz w:val="20"/>
          <w:szCs w:val="20"/>
        </w:rPr>
      </w:pPr>
    </w:p>
    <w:p w14:paraId="428E757A" w14:textId="77777777" w:rsidR="000C4333" w:rsidRDefault="000C4333" w:rsidP="005F3EEC">
      <w:pPr>
        <w:tabs>
          <w:tab w:val="left" w:pos="720"/>
          <w:tab w:val="left" w:pos="5040"/>
          <w:tab w:val="left" w:pos="5670"/>
        </w:tabs>
        <w:spacing w:after="0" w:line="240" w:lineRule="auto"/>
        <w:jc w:val="both"/>
        <w:rPr>
          <w:rFonts w:ascii="Cambria" w:eastAsia="MS ??" w:hAnsi="Cambria" w:cs="Arial"/>
          <w:sz w:val="20"/>
          <w:szCs w:val="20"/>
        </w:rPr>
      </w:pPr>
    </w:p>
    <w:p w14:paraId="6E3D8F00" w14:textId="77777777" w:rsidR="000C4333" w:rsidRPr="00024186" w:rsidRDefault="000C4333" w:rsidP="005F3EEC">
      <w:pPr>
        <w:tabs>
          <w:tab w:val="left" w:pos="720"/>
          <w:tab w:val="left" w:pos="5040"/>
          <w:tab w:val="left" w:pos="5670"/>
        </w:tabs>
        <w:spacing w:after="0" w:line="240" w:lineRule="auto"/>
        <w:jc w:val="both"/>
        <w:rPr>
          <w:rFonts w:ascii="Cambria" w:eastAsia="MS ??" w:hAnsi="Cambria" w:cs="Arial"/>
          <w:sz w:val="20"/>
          <w:szCs w:val="20"/>
        </w:rPr>
      </w:pPr>
    </w:p>
    <w:p w14:paraId="4AA3F05B" w14:textId="77777777" w:rsidR="005F3EEC" w:rsidRPr="00024186" w:rsidRDefault="005F3EEC" w:rsidP="00640544">
      <w:pPr>
        <w:tabs>
          <w:tab w:val="left" w:pos="720"/>
          <w:tab w:val="left" w:pos="5040"/>
          <w:tab w:val="left" w:pos="5670"/>
        </w:tabs>
        <w:spacing w:after="0" w:line="240" w:lineRule="auto"/>
        <w:jc w:val="both"/>
        <w:rPr>
          <w:rFonts w:ascii="Cambria" w:eastAsia="MS ??" w:hAnsi="Cambria" w:cs="Arial"/>
          <w:sz w:val="20"/>
          <w:szCs w:val="20"/>
        </w:rPr>
      </w:pPr>
      <w:r w:rsidRPr="00024186">
        <w:rPr>
          <w:rFonts w:ascii="Cambria" w:eastAsia="MS ??" w:hAnsi="Cambria" w:cs="Arial"/>
          <w:sz w:val="20"/>
          <w:szCs w:val="20"/>
        </w:rPr>
        <w:t xml:space="preserve">V Bratislave dňa ............................. </w:t>
      </w:r>
      <w:r w:rsidRPr="00024186">
        <w:rPr>
          <w:rFonts w:ascii="Cambria" w:eastAsia="MS ??" w:hAnsi="Cambria" w:cs="Arial"/>
          <w:sz w:val="20"/>
          <w:szCs w:val="20"/>
        </w:rPr>
        <w:tab/>
        <w:t>V</w:t>
      </w:r>
      <w:r w:rsidR="00971EA2" w:rsidRPr="00024186">
        <w:rPr>
          <w:rFonts w:ascii="Cambria" w:eastAsia="MS ??" w:hAnsi="Cambria" w:cs="Arial"/>
          <w:sz w:val="20"/>
          <w:szCs w:val="20"/>
        </w:rPr>
        <w:t xml:space="preserve"> Bratislave </w:t>
      </w:r>
      <w:r w:rsidRPr="00024186">
        <w:rPr>
          <w:rFonts w:ascii="Cambria" w:eastAsia="MS ??" w:hAnsi="Cambria" w:cs="Arial"/>
          <w:sz w:val="20"/>
          <w:szCs w:val="20"/>
        </w:rPr>
        <w:t xml:space="preserve">dňa ................................ </w:t>
      </w:r>
    </w:p>
    <w:p w14:paraId="0E48A88E" w14:textId="77777777" w:rsidR="005F3EEC" w:rsidRDefault="005F3EEC" w:rsidP="005F3EEC">
      <w:pPr>
        <w:tabs>
          <w:tab w:val="left" w:pos="5040"/>
          <w:tab w:val="left" w:pos="5670"/>
        </w:tabs>
        <w:spacing w:after="0" w:line="240" w:lineRule="auto"/>
        <w:rPr>
          <w:rFonts w:ascii="Cambria" w:eastAsia="MS ??" w:hAnsi="Cambria" w:cs="Arial"/>
          <w:sz w:val="20"/>
          <w:szCs w:val="20"/>
        </w:rPr>
      </w:pPr>
    </w:p>
    <w:p w14:paraId="14770CBB" w14:textId="77777777" w:rsidR="000C4333" w:rsidRPr="00024186" w:rsidRDefault="000C4333" w:rsidP="005F3EEC">
      <w:pPr>
        <w:tabs>
          <w:tab w:val="left" w:pos="5040"/>
          <w:tab w:val="left" w:pos="5670"/>
        </w:tabs>
        <w:spacing w:after="0" w:line="240" w:lineRule="auto"/>
        <w:rPr>
          <w:rFonts w:ascii="Cambria" w:eastAsia="MS ??" w:hAnsi="Cambria" w:cs="Arial"/>
          <w:sz w:val="20"/>
          <w:szCs w:val="20"/>
        </w:rPr>
      </w:pPr>
    </w:p>
    <w:p w14:paraId="36301DCD" w14:textId="77777777" w:rsidR="005F3EEC" w:rsidRPr="00024186" w:rsidRDefault="005F3EEC" w:rsidP="005F3EEC">
      <w:pPr>
        <w:tabs>
          <w:tab w:val="left" w:pos="5040"/>
          <w:tab w:val="left" w:pos="5670"/>
        </w:tabs>
        <w:spacing w:after="0" w:line="240" w:lineRule="auto"/>
        <w:rPr>
          <w:rFonts w:ascii="Cambria" w:eastAsia="MS ??" w:hAnsi="Cambria" w:cs="Arial"/>
          <w:sz w:val="20"/>
          <w:szCs w:val="20"/>
        </w:rPr>
      </w:pPr>
      <w:r w:rsidRPr="00024186">
        <w:rPr>
          <w:rFonts w:ascii="Cambria" w:eastAsia="MS ??" w:hAnsi="Cambria" w:cs="Arial"/>
          <w:sz w:val="20"/>
          <w:szCs w:val="20"/>
        </w:rPr>
        <w:t xml:space="preserve">V mene a za: </w:t>
      </w:r>
      <w:r w:rsidRPr="00024186">
        <w:rPr>
          <w:rFonts w:ascii="Cambria" w:eastAsia="MS ??" w:hAnsi="Cambria" w:cs="Arial"/>
          <w:sz w:val="20"/>
          <w:szCs w:val="20"/>
        </w:rPr>
        <w:tab/>
        <w:t>V mene a za:</w:t>
      </w:r>
      <w:r w:rsidR="00EF5590" w:rsidRPr="00024186">
        <w:rPr>
          <w:rFonts w:ascii="Cambria" w:eastAsia="MS ??" w:hAnsi="Cambria" w:cs="Arial"/>
          <w:sz w:val="20"/>
          <w:szCs w:val="20"/>
        </w:rPr>
        <w:t xml:space="preserve"> </w:t>
      </w:r>
    </w:p>
    <w:p w14:paraId="6EF42054" w14:textId="77777777" w:rsidR="005F3EEC" w:rsidRPr="00024186" w:rsidRDefault="005F3EEC" w:rsidP="005D5E4C">
      <w:pPr>
        <w:tabs>
          <w:tab w:val="left" w:pos="5670"/>
        </w:tabs>
        <w:spacing w:after="0" w:line="240" w:lineRule="auto"/>
        <w:ind w:left="5040" w:hanging="5040"/>
        <w:rPr>
          <w:rFonts w:ascii="Cambria" w:eastAsia="MS ??" w:hAnsi="Cambria" w:cs="Arial"/>
          <w:b/>
          <w:sz w:val="20"/>
          <w:szCs w:val="20"/>
        </w:rPr>
      </w:pPr>
      <w:r w:rsidRPr="00024186">
        <w:rPr>
          <w:rFonts w:ascii="Cambria" w:eastAsia="MS ??" w:hAnsi="Cambria" w:cs="Arial"/>
          <w:b/>
          <w:sz w:val="20"/>
          <w:szCs w:val="20"/>
        </w:rPr>
        <w:t xml:space="preserve">Štátny pedagogický ústav </w:t>
      </w:r>
      <w:r w:rsidRPr="00024186">
        <w:rPr>
          <w:rFonts w:ascii="Cambria" w:eastAsia="MS ??" w:hAnsi="Cambria" w:cs="Arial"/>
          <w:b/>
          <w:sz w:val="20"/>
          <w:szCs w:val="20"/>
        </w:rPr>
        <w:tab/>
      </w:r>
      <w:r w:rsidR="00033BC3">
        <w:rPr>
          <w:rFonts w:ascii="Cambria" w:eastAsia="MS ??" w:hAnsi="Cambria" w:cs="Arial"/>
          <w:b/>
          <w:sz w:val="20"/>
          <w:szCs w:val="20"/>
        </w:rPr>
        <w:t>...................................</w:t>
      </w:r>
    </w:p>
    <w:p w14:paraId="26893512" w14:textId="77777777" w:rsidR="005F3EEC" w:rsidRDefault="005F3EEC" w:rsidP="005F3EEC">
      <w:pPr>
        <w:widowControl w:val="0"/>
        <w:tabs>
          <w:tab w:val="left" w:pos="5670"/>
        </w:tabs>
        <w:autoSpaceDE w:val="0"/>
        <w:autoSpaceDN w:val="0"/>
        <w:adjustRightInd w:val="0"/>
        <w:spacing w:after="0" w:line="240" w:lineRule="auto"/>
        <w:rPr>
          <w:rFonts w:ascii="Cambria" w:eastAsia="MS ??" w:hAnsi="Cambria" w:cs="Arial"/>
          <w:sz w:val="20"/>
          <w:szCs w:val="20"/>
        </w:rPr>
      </w:pPr>
    </w:p>
    <w:p w14:paraId="78C5C56F" w14:textId="77777777" w:rsidR="000C4333" w:rsidRDefault="000C4333" w:rsidP="005F3EEC">
      <w:pPr>
        <w:widowControl w:val="0"/>
        <w:tabs>
          <w:tab w:val="left" w:pos="5670"/>
        </w:tabs>
        <w:autoSpaceDE w:val="0"/>
        <w:autoSpaceDN w:val="0"/>
        <w:adjustRightInd w:val="0"/>
        <w:spacing w:after="0" w:line="240" w:lineRule="auto"/>
        <w:rPr>
          <w:rFonts w:ascii="Cambria" w:eastAsia="MS ??" w:hAnsi="Cambria" w:cs="Arial"/>
          <w:sz w:val="20"/>
          <w:szCs w:val="20"/>
        </w:rPr>
      </w:pPr>
    </w:p>
    <w:p w14:paraId="5634219E" w14:textId="77777777" w:rsidR="000C4333" w:rsidRPr="00024186" w:rsidRDefault="000C4333" w:rsidP="005F3EEC">
      <w:pPr>
        <w:widowControl w:val="0"/>
        <w:tabs>
          <w:tab w:val="left" w:pos="5670"/>
        </w:tabs>
        <w:autoSpaceDE w:val="0"/>
        <w:autoSpaceDN w:val="0"/>
        <w:adjustRightInd w:val="0"/>
        <w:spacing w:after="0" w:line="240" w:lineRule="auto"/>
        <w:rPr>
          <w:rFonts w:ascii="Cambria" w:eastAsia="MS ??" w:hAnsi="Cambria" w:cs="Arial"/>
          <w:sz w:val="20"/>
          <w:szCs w:val="20"/>
        </w:rPr>
      </w:pPr>
    </w:p>
    <w:p w14:paraId="28FA92A0" w14:textId="77777777" w:rsidR="00640544" w:rsidRPr="00024186" w:rsidRDefault="00640544" w:rsidP="005F3EEC">
      <w:pPr>
        <w:widowControl w:val="0"/>
        <w:tabs>
          <w:tab w:val="left" w:pos="5670"/>
        </w:tabs>
        <w:autoSpaceDE w:val="0"/>
        <w:autoSpaceDN w:val="0"/>
        <w:adjustRightInd w:val="0"/>
        <w:spacing w:after="0" w:line="240" w:lineRule="auto"/>
        <w:rPr>
          <w:rFonts w:ascii="Cambria" w:eastAsia="MS ??" w:hAnsi="Cambria" w:cs="Arial"/>
          <w:sz w:val="20"/>
          <w:szCs w:val="20"/>
        </w:rPr>
      </w:pPr>
    </w:p>
    <w:p w14:paraId="2FD7D101" w14:textId="77777777" w:rsidR="005F3EEC" w:rsidRPr="00024186" w:rsidRDefault="005F3EEC" w:rsidP="005F3EEC">
      <w:pPr>
        <w:widowControl w:val="0"/>
        <w:tabs>
          <w:tab w:val="left" w:pos="5040"/>
          <w:tab w:val="left" w:pos="5670"/>
        </w:tabs>
        <w:autoSpaceDE w:val="0"/>
        <w:autoSpaceDN w:val="0"/>
        <w:adjustRightInd w:val="0"/>
        <w:spacing w:after="0" w:line="240" w:lineRule="auto"/>
        <w:rPr>
          <w:rFonts w:ascii="Cambria" w:eastAsia="MS ??" w:hAnsi="Cambria" w:cs="Arial"/>
          <w:sz w:val="20"/>
          <w:szCs w:val="20"/>
        </w:rPr>
      </w:pPr>
      <w:r w:rsidRPr="00024186">
        <w:rPr>
          <w:rFonts w:ascii="Cambria" w:eastAsia="MS ??" w:hAnsi="Cambria" w:cs="Arial"/>
          <w:sz w:val="20"/>
          <w:szCs w:val="20"/>
        </w:rPr>
        <w:t>............................................................................</w:t>
      </w:r>
      <w:r w:rsidRPr="00024186">
        <w:rPr>
          <w:rFonts w:ascii="Cambria" w:eastAsia="MS ??" w:hAnsi="Cambria" w:cs="Arial"/>
          <w:sz w:val="20"/>
          <w:szCs w:val="20"/>
        </w:rPr>
        <w:tab/>
        <w:t>...............................................................................</w:t>
      </w:r>
    </w:p>
    <w:p w14:paraId="0579D4C8" w14:textId="77777777" w:rsidR="005F3EEC" w:rsidRPr="00024186" w:rsidRDefault="00517053" w:rsidP="008626D1">
      <w:pPr>
        <w:spacing w:after="0" w:line="240" w:lineRule="auto"/>
        <w:rPr>
          <w:rFonts w:ascii="Cambria" w:eastAsia="MS ??" w:hAnsi="Cambria" w:cs="Arial"/>
          <w:sz w:val="20"/>
          <w:szCs w:val="20"/>
        </w:rPr>
      </w:pPr>
      <w:r>
        <w:rPr>
          <w:rFonts w:ascii="Cambria" w:eastAsia="MS ??" w:hAnsi="Cambria" w:cs="Arial"/>
          <w:sz w:val="20"/>
          <w:szCs w:val="20"/>
        </w:rPr>
        <w:t>Mgr. Miroslava Hapalová</w:t>
      </w:r>
      <w:r w:rsidR="006D1693" w:rsidRPr="00024186">
        <w:rPr>
          <w:rFonts w:ascii="Cambria" w:eastAsia="MS ??" w:hAnsi="Cambria" w:cs="Arial"/>
          <w:sz w:val="20"/>
          <w:szCs w:val="20"/>
        </w:rPr>
        <w:t xml:space="preserve">                                                                                                                  </w:t>
      </w:r>
      <w:r w:rsidR="00EF5590" w:rsidRPr="00024186">
        <w:rPr>
          <w:rFonts w:ascii="Cambria" w:eastAsia="MS ??" w:hAnsi="Cambria" w:cs="Arial"/>
          <w:sz w:val="20"/>
          <w:szCs w:val="20"/>
        </w:rPr>
        <w:t xml:space="preserve">                                                                                                                  </w:t>
      </w:r>
      <w:r w:rsidR="006E735D" w:rsidRPr="00024186">
        <w:rPr>
          <w:rFonts w:ascii="Cambria" w:eastAsia="MS ??" w:hAnsi="Cambria" w:cs="Arial"/>
          <w:sz w:val="20"/>
          <w:szCs w:val="20"/>
        </w:rPr>
        <w:t xml:space="preserve"> </w:t>
      </w:r>
      <w:r w:rsidR="000509E4" w:rsidRPr="00024186">
        <w:rPr>
          <w:rFonts w:ascii="Cambria" w:eastAsia="MS ??" w:hAnsi="Cambria" w:cs="Arial"/>
          <w:sz w:val="20"/>
          <w:szCs w:val="20"/>
        </w:rPr>
        <w:t>riaditeľ</w:t>
      </w:r>
      <w:r>
        <w:rPr>
          <w:rFonts w:ascii="Cambria" w:eastAsia="MS ??" w:hAnsi="Cambria" w:cs="Arial"/>
          <w:sz w:val="20"/>
          <w:szCs w:val="20"/>
        </w:rPr>
        <w:t>ka</w:t>
      </w:r>
      <w:r w:rsidR="006D1693">
        <w:rPr>
          <w:rFonts w:ascii="Cambria" w:eastAsia="MS ??" w:hAnsi="Cambria" w:cs="Arial"/>
          <w:sz w:val="20"/>
          <w:szCs w:val="20"/>
        </w:rPr>
        <w:tab/>
      </w:r>
      <w:r w:rsidR="006D1693">
        <w:rPr>
          <w:rFonts w:ascii="Cambria" w:eastAsia="MS ??" w:hAnsi="Cambria" w:cs="Arial"/>
          <w:sz w:val="20"/>
          <w:szCs w:val="20"/>
        </w:rPr>
        <w:tab/>
      </w:r>
      <w:r w:rsidR="006D1693">
        <w:rPr>
          <w:rFonts w:ascii="Cambria" w:eastAsia="MS ??" w:hAnsi="Cambria" w:cs="Arial"/>
          <w:sz w:val="20"/>
          <w:szCs w:val="20"/>
        </w:rPr>
        <w:tab/>
      </w:r>
      <w:r w:rsidR="006D1693">
        <w:rPr>
          <w:rFonts w:ascii="Cambria" w:eastAsia="MS ??" w:hAnsi="Cambria" w:cs="Arial"/>
          <w:sz w:val="20"/>
          <w:szCs w:val="20"/>
        </w:rPr>
        <w:tab/>
      </w:r>
      <w:r w:rsidR="006D1693">
        <w:rPr>
          <w:rFonts w:ascii="Cambria" w:eastAsia="MS ??" w:hAnsi="Cambria" w:cs="Arial"/>
          <w:sz w:val="20"/>
          <w:szCs w:val="20"/>
        </w:rPr>
        <w:tab/>
      </w:r>
      <w:r w:rsidR="006D1693">
        <w:rPr>
          <w:rFonts w:ascii="Cambria" w:eastAsia="MS ??" w:hAnsi="Cambria" w:cs="Arial"/>
          <w:sz w:val="20"/>
          <w:szCs w:val="20"/>
        </w:rPr>
        <w:tab/>
      </w:r>
      <w:r w:rsidR="006D1693">
        <w:rPr>
          <w:rFonts w:ascii="Cambria" w:eastAsia="MS ??" w:hAnsi="Cambria" w:cs="Arial"/>
          <w:sz w:val="20"/>
          <w:szCs w:val="20"/>
        </w:rPr>
        <w:tab/>
      </w:r>
    </w:p>
    <w:p w14:paraId="2DE49FB9" w14:textId="77777777" w:rsidR="008F683B" w:rsidRPr="00024186" w:rsidRDefault="008F683B" w:rsidP="00D30AB4">
      <w:pPr>
        <w:spacing w:after="0" w:line="240" w:lineRule="auto"/>
        <w:jc w:val="both"/>
      </w:pPr>
    </w:p>
    <w:p w14:paraId="36D05659" w14:textId="77777777" w:rsidR="008F683B" w:rsidRPr="00024186" w:rsidRDefault="008F683B" w:rsidP="00D30AB4">
      <w:pPr>
        <w:spacing w:after="0" w:line="240" w:lineRule="auto"/>
        <w:jc w:val="both"/>
      </w:pPr>
    </w:p>
    <w:p w14:paraId="6B57B380" w14:textId="77777777" w:rsidR="000C4333" w:rsidRPr="00024186" w:rsidRDefault="000C4333" w:rsidP="00D30AB4">
      <w:pPr>
        <w:spacing w:after="0" w:line="240" w:lineRule="auto"/>
        <w:jc w:val="both"/>
      </w:pPr>
    </w:p>
    <w:p w14:paraId="1E8E14E3" w14:textId="75D43D14" w:rsidR="00D02852" w:rsidRDefault="00D70044" w:rsidP="00D30AB4">
      <w:pPr>
        <w:spacing w:after="0" w:line="240" w:lineRule="auto"/>
        <w:jc w:val="both"/>
        <w:rPr>
          <w:rFonts w:asciiTheme="majorHAnsi" w:hAnsiTheme="majorHAnsi"/>
          <w:sz w:val="20"/>
          <w:szCs w:val="20"/>
        </w:rPr>
      </w:pPr>
      <w:r w:rsidRPr="00024186">
        <w:rPr>
          <w:rFonts w:asciiTheme="majorHAnsi" w:hAnsiTheme="majorHAnsi"/>
          <w:sz w:val="20"/>
          <w:szCs w:val="20"/>
        </w:rPr>
        <w:t>Príloha č.1</w:t>
      </w:r>
      <w:r w:rsidR="00F34A2E" w:rsidRPr="00024186">
        <w:rPr>
          <w:rFonts w:asciiTheme="majorHAnsi" w:hAnsiTheme="majorHAnsi"/>
          <w:sz w:val="20"/>
          <w:szCs w:val="20"/>
        </w:rPr>
        <w:t xml:space="preserve"> – Cenová ponuka poskytovaných</w:t>
      </w:r>
      <w:r w:rsidR="008F683B" w:rsidRPr="00024186">
        <w:rPr>
          <w:rFonts w:asciiTheme="majorHAnsi" w:hAnsiTheme="majorHAnsi"/>
          <w:sz w:val="20"/>
          <w:szCs w:val="20"/>
        </w:rPr>
        <w:t xml:space="preserve"> služieb</w:t>
      </w:r>
    </w:p>
    <w:p w14:paraId="6A380D31" w14:textId="095047CA" w:rsidR="000F3772" w:rsidRPr="00024186" w:rsidRDefault="000F3772" w:rsidP="00D30AB4">
      <w:pPr>
        <w:spacing w:after="0" w:line="240" w:lineRule="auto"/>
        <w:jc w:val="both"/>
        <w:rPr>
          <w:rFonts w:asciiTheme="majorHAnsi" w:hAnsiTheme="majorHAnsi"/>
          <w:sz w:val="20"/>
          <w:szCs w:val="20"/>
        </w:rPr>
      </w:pPr>
      <w:r>
        <w:rPr>
          <w:rFonts w:asciiTheme="majorHAnsi" w:hAnsiTheme="majorHAnsi"/>
          <w:sz w:val="20"/>
          <w:szCs w:val="20"/>
        </w:rPr>
        <w:t>Príloha č.2 -  Subdodávatelia</w:t>
      </w:r>
    </w:p>
    <w:p w14:paraId="4BC404C8" w14:textId="77777777" w:rsidR="00D30AB4" w:rsidRPr="00024186" w:rsidRDefault="00D30AB4" w:rsidP="00D30AB4">
      <w:pPr>
        <w:spacing w:after="0" w:line="240" w:lineRule="auto"/>
        <w:jc w:val="both"/>
        <w:rPr>
          <w:rFonts w:asciiTheme="majorHAnsi" w:hAnsiTheme="majorHAnsi"/>
          <w:sz w:val="20"/>
          <w:szCs w:val="20"/>
        </w:rPr>
      </w:pPr>
    </w:p>
    <w:p w14:paraId="5B382CCE" w14:textId="77777777" w:rsidR="00915F1D" w:rsidRPr="00D46CF3" w:rsidRDefault="00915F1D" w:rsidP="00915F1D">
      <w:pPr>
        <w:pStyle w:val="Zkladntext1"/>
        <w:snapToGrid w:val="0"/>
        <w:spacing w:line="300" w:lineRule="exact"/>
        <w:jc w:val="both"/>
      </w:pPr>
    </w:p>
    <w:sectPr w:rsidR="00915F1D" w:rsidRPr="00D46CF3" w:rsidSect="000C4333">
      <w:headerReference w:type="default" r:id="rId9"/>
      <w:footerReference w:type="default" r:id="rId10"/>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EA53" w14:textId="77777777" w:rsidR="008E1F6A" w:rsidRDefault="008E1F6A" w:rsidP="0018481A">
      <w:pPr>
        <w:spacing w:after="0" w:line="240" w:lineRule="auto"/>
      </w:pPr>
      <w:r>
        <w:separator/>
      </w:r>
    </w:p>
  </w:endnote>
  <w:endnote w:type="continuationSeparator" w:id="0">
    <w:p w14:paraId="5FEDC4A3" w14:textId="77777777" w:rsidR="008E1F6A" w:rsidRDefault="008E1F6A" w:rsidP="0018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660617043"/>
      <w:docPartObj>
        <w:docPartGallery w:val="Page Numbers (Bottom of Page)"/>
        <w:docPartUnique/>
      </w:docPartObj>
    </w:sdtPr>
    <w:sdtEndPr/>
    <w:sdtContent>
      <w:p w14:paraId="52606349" w14:textId="77777777" w:rsidR="006D1693" w:rsidRPr="000C4333" w:rsidRDefault="006D1693">
        <w:pPr>
          <w:pStyle w:val="Pta"/>
          <w:jc w:val="right"/>
          <w:rPr>
            <w:sz w:val="20"/>
          </w:rPr>
        </w:pPr>
        <w:r w:rsidRPr="000C4333">
          <w:rPr>
            <w:sz w:val="20"/>
          </w:rPr>
          <w:fldChar w:fldCharType="begin"/>
        </w:r>
        <w:r w:rsidRPr="000C4333">
          <w:rPr>
            <w:sz w:val="20"/>
          </w:rPr>
          <w:instrText>PAGE   \* MERGEFORMAT</w:instrText>
        </w:r>
        <w:r w:rsidRPr="000C4333">
          <w:rPr>
            <w:sz w:val="20"/>
          </w:rPr>
          <w:fldChar w:fldCharType="separate"/>
        </w:r>
        <w:r w:rsidR="001B1049">
          <w:rPr>
            <w:noProof/>
            <w:sz w:val="20"/>
          </w:rPr>
          <w:t>4</w:t>
        </w:r>
        <w:r w:rsidRPr="000C4333">
          <w:rPr>
            <w:sz w:val="20"/>
          </w:rPr>
          <w:fldChar w:fldCharType="end"/>
        </w:r>
      </w:p>
    </w:sdtContent>
  </w:sdt>
  <w:p w14:paraId="56CDC362" w14:textId="77777777" w:rsidR="00E9165A" w:rsidRPr="000C4333" w:rsidRDefault="00E9165A" w:rsidP="00E9165A">
    <w:pPr>
      <w:pStyle w:val="Odsekzoznamu"/>
      <w:jc w:val="both"/>
      <w:rPr>
        <w:rFonts w:asciiTheme="majorHAnsi" w:hAnsiTheme="majorHAnsi"/>
        <w:bCs/>
        <w:sz w:val="18"/>
      </w:rPr>
    </w:pPr>
  </w:p>
  <w:p w14:paraId="2ECD6B9B" w14:textId="77777777" w:rsidR="006D1693" w:rsidRDefault="006D16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C53B" w14:textId="77777777" w:rsidR="008E1F6A" w:rsidRDefault="008E1F6A" w:rsidP="0018481A">
      <w:pPr>
        <w:spacing w:after="0" w:line="240" w:lineRule="auto"/>
      </w:pPr>
      <w:r>
        <w:separator/>
      </w:r>
    </w:p>
  </w:footnote>
  <w:footnote w:type="continuationSeparator" w:id="0">
    <w:p w14:paraId="21035279" w14:textId="77777777" w:rsidR="008E1F6A" w:rsidRDefault="008E1F6A" w:rsidP="00184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6273" w14:textId="51754560" w:rsidR="00EE3B9F" w:rsidRDefault="00EE3B9F" w:rsidP="008457CD">
    <w:pPr>
      <w:pStyle w:val="Hlavika"/>
      <w:jc w:val="both"/>
    </w:pPr>
  </w:p>
  <w:p w14:paraId="0431B5B1" w14:textId="65C3C216" w:rsidR="004A6055" w:rsidRPr="000F1916" w:rsidRDefault="004A6055" w:rsidP="00E9165A">
    <w:pPr>
      <w:pStyle w:val="Hlavika"/>
      <w:ind w:left="-709"/>
      <w:jc w:val="both"/>
      <w:rPr>
        <w:rFonts w:ascii="Arial" w:hAnsi="Arial" w:cs="Arial"/>
        <w:noProof/>
        <w:sz w:val="20"/>
        <w:szCs w:val="20"/>
        <w:lang w:eastAsia="sk-SK"/>
      </w:rPr>
    </w:pPr>
    <w:r>
      <w:t xml:space="preserve">  </w:t>
    </w:r>
    <w:r w:rsidR="00E9165A">
      <w:t xml:space="preserve"> </w:t>
    </w:r>
    <w:r w:rsidR="0025138B">
      <w:rPr>
        <w:noProof/>
      </w:rPr>
      <w:drawing>
        <wp:inline distT="0" distB="0" distL="0" distR="0" wp14:anchorId="51F8AA2E" wp14:editId="4BA5832C">
          <wp:extent cx="716280" cy="813435"/>
          <wp:effectExtent l="0" t="0" r="7620" b="5715"/>
          <wp:docPr id="4" name="Obrázok 4"/>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813435"/>
                  </a:xfrm>
                  <a:prstGeom prst="rect">
                    <a:avLst/>
                  </a:prstGeom>
                  <a:noFill/>
                </pic:spPr>
              </pic:pic>
            </a:graphicData>
          </a:graphic>
        </wp:inline>
      </w:drawing>
    </w:r>
    <w:r w:rsidR="00E9165A">
      <w:t xml:space="preserve">   </w:t>
    </w:r>
    <w:r w:rsidR="0025138B">
      <w:rPr>
        <w:noProof/>
        <w:lang w:eastAsia="sk-SK"/>
      </w:rPr>
      <w:t xml:space="preserve">                                                                                               </w:t>
    </w:r>
    <w:r w:rsidR="000C4333" w:rsidRPr="00050A67">
      <w:rPr>
        <w:noProof/>
        <w:lang w:eastAsia="sk-SK"/>
      </w:rPr>
      <w:drawing>
        <wp:inline distT="0" distB="0" distL="0" distR="0" wp14:anchorId="68161404" wp14:editId="320ADBEF">
          <wp:extent cx="2282400" cy="511200"/>
          <wp:effectExtent l="0" t="0" r="3810" b="3175"/>
          <wp:docPr id="11" name="Obrázok 11" descr="3-e4a78a12b87eddadb02873e1aa15e99ada194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e4a78a12b87eddadb02873e1aa15e99ada1945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2400" cy="511200"/>
                  </a:xfrm>
                  <a:prstGeom prst="rect">
                    <a:avLst/>
                  </a:prstGeom>
                  <a:noFill/>
                  <a:ln>
                    <a:noFill/>
                  </a:ln>
                </pic:spPr>
              </pic:pic>
            </a:graphicData>
          </a:graphic>
        </wp:inline>
      </w:drawing>
    </w:r>
    <w:r w:rsidR="00E9165A">
      <w:t xml:space="preserve">           </w:t>
    </w:r>
    <w:r>
      <w:t xml:space="preserve">           </w:t>
    </w:r>
    <w:r>
      <w:rPr>
        <w:noProof/>
        <w:lang w:eastAsia="sk-SK"/>
      </w:rPr>
      <w:t xml:space="preserve">         </w:t>
    </w:r>
    <w:r w:rsidR="00EE3B9F">
      <w:rPr>
        <w:noProof/>
        <w:lang w:eastAsia="sk-SK"/>
      </w:rPr>
      <w:t xml:space="preserve">          </w:t>
    </w:r>
    <w:r>
      <w:rPr>
        <w:noProof/>
        <w:lang w:eastAsia="sk-SK"/>
      </w:rPr>
      <w:t xml:space="preserve">                                                             </w:t>
    </w:r>
    <w:r>
      <w:rPr>
        <w:rFonts w:ascii="Arial" w:hAnsi="Arial" w:cs="Arial"/>
        <w:noProof/>
        <w:sz w:val="20"/>
        <w:szCs w:val="20"/>
        <w:lang w:eastAsia="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8C0AE6"/>
    <w:multiLevelType w:val="hybridMultilevel"/>
    <w:tmpl w:val="35820288"/>
    <w:lvl w:ilvl="0" w:tplc="741E2EEA">
      <w:start w:val="1"/>
      <w:numFmt w:val="decimal"/>
      <w:lvlText w:val="%1."/>
      <w:lvlJc w:val="left"/>
      <w:pPr>
        <w:ind w:left="720" w:hanging="360"/>
      </w:pPr>
      <w:rPr>
        <w:rFonts w:cs="Times New Roman"/>
        <w:sz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9F07182"/>
    <w:multiLevelType w:val="hybridMultilevel"/>
    <w:tmpl w:val="2A4056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0DD345E"/>
    <w:multiLevelType w:val="hybridMultilevel"/>
    <w:tmpl w:val="9DC2B33E"/>
    <w:lvl w:ilvl="0" w:tplc="1DB292A0">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823D50"/>
    <w:multiLevelType w:val="hybridMultilevel"/>
    <w:tmpl w:val="32146F3C"/>
    <w:lvl w:ilvl="0" w:tplc="D6E4672E">
      <w:start w:val="1"/>
      <w:numFmt w:val="decimal"/>
      <w:lvlText w:val="%1."/>
      <w:lvlJc w:val="left"/>
      <w:pPr>
        <w:ind w:left="720" w:hanging="360"/>
      </w:pPr>
      <w:rPr>
        <w:rFonts w:cs="Times New Roman"/>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8116C97"/>
    <w:multiLevelType w:val="hybridMultilevel"/>
    <w:tmpl w:val="AD761D10"/>
    <w:lvl w:ilvl="0" w:tplc="39DC098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2DF71D8"/>
    <w:multiLevelType w:val="hybridMultilevel"/>
    <w:tmpl w:val="BFD86EE8"/>
    <w:lvl w:ilvl="0" w:tplc="A0D20360">
      <w:start w:val="1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89105BB"/>
    <w:multiLevelType w:val="hybridMultilevel"/>
    <w:tmpl w:val="1ED0774E"/>
    <w:lvl w:ilvl="0" w:tplc="39DC098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8800D97"/>
    <w:multiLevelType w:val="hybridMultilevel"/>
    <w:tmpl w:val="35820288"/>
    <w:lvl w:ilvl="0" w:tplc="741E2EEA">
      <w:start w:val="1"/>
      <w:numFmt w:val="decimal"/>
      <w:lvlText w:val="%1."/>
      <w:lvlJc w:val="left"/>
      <w:pPr>
        <w:ind w:left="720" w:hanging="360"/>
      </w:pPr>
      <w:rPr>
        <w:rFonts w:cs="Times New Roman"/>
        <w:sz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0406434"/>
    <w:multiLevelType w:val="hybridMultilevel"/>
    <w:tmpl w:val="851E61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537F0398"/>
    <w:multiLevelType w:val="hybridMultilevel"/>
    <w:tmpl w:val="267A7FF8"/>
    <w:lvl w:ilvl="0" w:tplc="D8549FC0">
      <w:start w:val="1"/>
      <w:numFmt w:val="decimal"/>
      <w:lvlText w:val="(%1)"/>
      <w:lvlJc w:val="left"/>
      <w:pPr>
        <w:ind w:left="780"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8AA08CE"/>
    <w:multiLevelType w:val="hybridMultilevel"/>
    <w:tmpl w:val="5F08445E"/>
    <w:lvl w:ilvl="0" w:tplc="233AE27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6"/>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D9B"/>
    <w:rsid w:val="000016D6"/>
    <w:rsid w:val="00007986"/>
    <w:rsid w:val="00012E2E"/>
    <w:rsid w:val="0001673B"/>
    <w:rsid w:val="00023776"/>
    <w:rsid w:val="00024186"/>
    <w:rsid w:val="00033BC3"/>
    <w:rsid w:val="000421C4"/>
    <w:rsid w:val="000504CC"/>
    <w:rsid w:val="000509E4"/>
    <w:rsid w:val="00056AF1"/>
    <w:rsid w:val="00066C70"/>
    <w:rsid w:val="00074A37"/>
    <w:rsid w:val="0007618C"/>
    <w:rsid w:val="000779B9"/>
    <w:rsid w:val="000862C7"/>
    <w:rsid w:val="000920E4"/>
    <w:rsid w:val="000A1327"/>
    <w:rsid w:val="000B1EF4"/>
    <w:rsid w:val="000C03E0"/>
    <w:rsid w:val="000C4333"/>
    <w:rsid w:val="000E2E3A"/>
    <w:rsid w:val="000E4B2A"/>
    <w:rsid w:val="000F1916"/>
    <w:rsid w:val="000F3772"/>
    <w:rsid w:val="00100CAD"/>
    <w:rsid w:val="00102A2C"/>
    <w:rsid w:val="00107F6D"/>
    <w:rsid w:val="001219A1"/>
    <w:rsid w:val="0014094A"/>
    <w:rsid w:val="0017629F"/>
    <w:rsid w:val="00183290"/>
    <w:rsid w:val="0018481A"/>
    <w:rsid w:val="0019409F"/>
    <w:rsid w:val="001949BF"/>
    <w:rsid w:val="001B1049"/>
    <w:rsid w:val="001B761B"/>
    <w:rsid w:val="001D3D64"/>
    <w:rsid w:val="001E768E"/>
    <w:rsid w:val="001E7BF4"/>
    <w:rsid w:val="001F29EA"/>
    <w:rsid w:val="001F693F"/>
    <w:rsid w:val="001F6A61"/>
    <w:rsid w:val="0020494E"/>
    <w:rsid w:val="00215949"/>
    <w:rsid w:val="00224ABC"/>
    <w:rsid w:val="0023550C"/>
    <w:rsid w:val="002404CB"/>
    <w:rsid w:val="002410CD"/>
    <w:rsid w:val="00241254"/>
    <w:rsid w:val="0025138B"/>
    <w:rsid w:val="002631BA"/>
    <w:rsid w:val="00280045"/>
    <w:rsid w:val="00291AAC"/>
    <w:rsid w:val="002A0B6A"/>
    <w:rsid w:val="002B0E0E"/>
    <w:rsid w:val="002C320C"/>
    <w:rsid w:val="002C3E13"/>
    <w:rsid w:val="002F729D"/>
    <w:rsid w:val="00305DA6"/>
    <w:rsid w:val="00321C43"/>
    <w:rsid w:val="00327D02"/>
    <w:rsid w:val="00346C7B"/>
    <w:rsid w:val="00373F8A"/>
    <w:rsid w:val="00375D8C"/>
    <w:rsid w:val="00380D59"/>
    <w:rsid w:val="003938AD"/>
    <w:rsid w:val="00395DE2"/>
    <w:rsid w:val="00397652"/>
    <w:rsid w:val="003B2DE4"/>
    <w:rsid w:val="003B592C"/>
    <w:rsid w:val="003D4848"/>
    <w:rsid w:val="003E1148"/>
    <w:rsid w:val="003E50F7"/>
    <w:rsid w:val="00406ED0"/>
    <w:rsid w:val="0043077C"/>
    <w:rsid w:val="00433F4F"/>
    <w:rsid w:val="004433C4"/>
    <w:rsid w:val="00444889"/>
    <w:rsid w:val="004451FF"/>
    <w:rsid w:val="004504B7"/>
    <w:rsid w:val="00463743"/>
    <w:rsid w:val="00474C4C"/>
    <w:rsid w:val="00474E03"/>
    <w:rsid w:val="00483FB7"/>
    <w:rsid w:val="00485E30"/>
    <w:rsid w:val="00490F40"/>
    <w:rsid w:val="00492A72"/>
    <w:rsid w:val="00496A51"/>
    <w:rsid w:val="004A6055"/>
    <w:rsid w:val="004C0993"/>
    <w:rsid w:val="004D102A"/>
    <w:rsid w:val="004D582F"/>
    <w:rsid w:val="004E11DE"/>
    <w:rsid w:val="004E51B9"/>
    <w:rsid w:val="004F4301"/>
    <w:rsid w:val="004F44ED"/>
    <w:rsid w:val="00510F02"/>
    <w:rsid w:val="0051257E"/>
    <w:rsid w:val="00517053"/>
    <w:rsid w:val="005342DE"/>
    <w:rsid w:val="00542711"/>
    <w:rsid w:val="00560A67"/>
    <w:rsid w:val="00577EAF"/>
    <w:rsid w:val="005A47DF"/>
    <w:rsid w:val="005B15E3"/>
    <w:rsid w:val="005B69D5"/>
    <w:rsid w:val="005C1871"/>
    <w:rsid w:val="005C24AB"/>
    <w:rsid w:val="005D5E4C"/>
    <w:rsid w:val="005D70E7"/>
    <w:rsid w:val="005F3EEC"/>
    <w:rsid w:val="005F4134"/>
    <w:rsid w:val="00605F2E"/>
    <w:rsid w:val="00640544"/>
    <w:rsid w:val="006442CF"/>
    <w:rsid w:val="006746D1"/>
    <w:rsid w:val="00680FB4"/>
    <w:rsid w:val="006B1CE2"/>
    <w:rsid w:val="006D1693"/>
    <w:rsid w:val="006D7B1B"/>
    <w:rsid w:val="006E0EB0"/>
    <w:rsid w:val="006E735D"/>
    <w:rsid w:val="006F3849"/>
    <w:rsid w:val="006F5AA1"/>
    <w:rsid w:val="00716D18"/>
    <w:rsid w:val="007211F6"/>
    <w:rsid w:val="00723D93"/>
    <w:rsid w:val="00724361"/>
    <w:rsid w:val="007307D9"/>
    <w:rsid w:val="00742D6C"/>
    <w:rsid w:val="00747558"/>
    <w:rsid w:val="00761DD6"/>
    <w:rsid w:val="0077542B"/>
    <w:rsid w:val="007A019E"/>
    <w:rsid w:val="007A0353"/>
    <w:rsid w:val="007B2C75"/>
    <w:rsid w:val="007E4790"/>
    <w:rsid w:val="007F2207"/>
    <w:rsid w:val="007F6195"/>
    <w:rsid w:val="008319E1"/>
    <w:rsid w:val="00832C51"/>
    <w:rsid w:val="00837465"/>
    <w:rsid w:val="00843125"/>
    <w:rsid w:val="008457CD"/>
    <w:rsid w:val="008626D1"/>
    <w:rsid w:val="00876049"/>
    <w:rsid w:val="00890DB3"/>
    <w:rsid w:val="00891D90"/>
    <w:rsid w:val="008C0E68"/>
    <w:rsid w:val="008C292C"/>
    <w:rsid w:val="008D2BB0"/>
    <w:rsid w:val="008D6AD6"/>
    <w:rsid w:val="008E1F6A"/>
    <w:rsid w:val="008F683B"/>
    <w:rsid w:val="008F711A"/>
    <w:rsid w:val="00900727"/>
    <w:rsid w:val="00906AD7"/>
    <w:rsid w:val="00910A14"/>
    <w:rsid w:val="0091412A"/>
    <w:rsid w:val="00915DFE"/>
    <w:rsid w:val="00915F1D"/>
    <w:rsid w:val="00925E28"/>
    <w:rsid w:val="009323D0"/>
    <w:rsid w:val="0093441C"/>
    <w:rsid w:val="00951598"/>
    <w:rsid w:val="00952369"/>
    <w:rsid w:val="00953DD4"/>
    <w:rsid w:val="00971EA2"/>
    <w:rsid w:val="00972055"/>
    <w:rsid w:val="00982338"/>
    <w:rsid w:val="00983D92"/>
    <w:rsid w:val="009A3E35"/>
    <w:rsid w:val="009A509E"/>
    <w:rsid w:val="009C04E6"/>
    <w:rsid w:val="009F51D1"/>
    <w:rsid w:val="00A30EAD"/>
    <w:rsid w:val="00A6470B"/>
    <w:rsid w:val="00A65948"/>
    <w:rsid w:val="00A7363C"/>
    <w:rsid w:val="00A809BF"/>
    <w:rsid w:val="00A94DC1"/>
    <w:rsid w:val="00AA1470"/>
    <w:rsid w:val="00AC7ADD"/>
    <w:rsid w:val="00AD71EE"/>
    <w:rsid w:val="00AE6D54"/>
    <w:rsid w:val="00AF544A"/>
    <w:rsid w:val="00B10DDC"/>
    <w:rsid w:val="00B16285"/>
    <w:rsid w:val="00B26E86"/>
    <w:rsid w:val="00BA1F91"/>
    <w:rsid w:val="00BC3CA9"/>
    <w:rsid w:val="00BD047A"/>
    <w:rsid w:val="00BD6ED9"/>
    <w:rsid w:val="00BD7493"/>
    <w:rsid w:val="00BE03F5"/>
    <w:rsid w:val="00BE72B9"/>
    <w:rsid w:val="00BE7A22"/>
    <w:rsid w:val="00C071B4"/>
    <w:rsid w:val="00C1191B"/>
    <w:rsid w:val="00C15BF2"/>
    <w:rsid w:val="00C32F83"/>
    <w:rsid w:val="00C56785"/>
    <w:rsid w:val="00C73777"/>
    <w:rsid w:val="00C749E9"/>
    <w:rsid w:val="00CA4D9B"/>
    <w:rsid w:val="00CA7223"/>
    <w:rsid w:val="00CE0F6B"/>
    <w:rsid w:val="00CF677C"/>
    <w:rsid w:val="00D02852"/>
    <w:rsid w:val="00D1648D"/>
    <w:rsid w:val="00D30AB4"/>
    <w:rsid w:val="00D3735D"/>
    <w:rsid w:val="00D42544"/>
    <w:rsid w:val="00D46CF3"/>
    <w:rsid w:val="00D544EA"/>
    <w:rsid w:val="00D70044"/>
    <w:rsid w:val="00D92BD9"/>
    <w:rsid w:val="00DA336B"/>
    <w:rsid w:val="00DB525B"/>
    <w:rsid w:val="00DB5BE8"/>
    <w:rsid w:val="00DD3B00"/>
    <w:rsid w:val="00E05720"/>
    <w:rsid w:val="00E07614"/>
    <w:rsid w:val="00E2213D"/>
    <w:rsid w:val="00E27B8E"/>
    <w:rsid w:val="00E32EB8"/>
    <w:rsid w:val="00E60F79"/>
    <w:rsid w:val="00E72B1A"/>
    <w:rsid w:val="00E9165A"/>
    <w:rsid w:val="00EC1236"/>
    <w:rsid w:val="00EC3E79"/>
    <w:rsid w:val="00EC7D90"/>
    <w:rsid w:val="00EE0652"/>
    <w:rsid w:val="00EE1B87"/>
    <w:rsid w:val="00EE3B9F"/>
    <w:rsid w:val="00EE734D"/>
    <w:rsid w:val="00EF51C8"/>
    <w:rsid w:val="00EF5590"/>
    <w:rsid w:val="00F169D8"/>
    <w:rsid w:val="00F24C0D"/>
    <w:rsid w:val="00F34A2E"/>
    <w:rsid w:val="00F54CD2"/>
    <w:rsid w:val="00F567C3"/>
    <w:rsid w:val="00F57607"/>
    <w:rsid w:val="00F73C38"/>
    <w:rsid w:val="00F9223D"/>
    <w:rsid w:val="00FA1310"/>
    <w:rsid w:val="00FF1601"/>
    <w:rsid w:val="00FF4974"/>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61A4B"/>
  <w15:docId w15:val="{2DE6D9D8-A45F-4D81-A588-A7024422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8481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8481A"/>
    <w:rPr>
      <w:rFonts w:ascii="Tahoma" w:hAnsi="Tahoma" w:cs="Tahoma"/>
      <w:sz w:val="16"/>
      <w:szCs w:val="16"/>
    </w:rPr>
  </w:style>
  <w:style w:type="paragraph" w:styleId="Hlavika">
    <w:name w:val="header"/>
    <w:basedOn w:val="Normlny"/>
    <w:link w:val="HlavikaChar"/>
    <w:uiPriority w:val="99"/>
    <w:unhideWhenUsed/>
    <w:rsid w:val="0018481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481A"/>
  </w:style>
  <w:style w:type="paragraph" w:styleId="Pta">
    <w:name w:val="footer"/>
    <w:basedOn w:val="Normlny"/>
    <w:link w:val="PtaChar"/>
    <w:uiPriority w:val="99"/>
    <w:unhideWhenUsed/>
    <w:rsid w:val="0018481A"/>
    <w:pPr>
      <w:tabs>
        <w:tab w:val="center" w:pos="4536"/>
        <w:tab w:val="right" w:pos="9072"/>
      </w:tabs>
      <w:spacing w:after="0" w:line="240" w:lineRule="auto"/>
    </w:pPr>
  </w:style>
  <w:style w:type="character" w:customStyle="1" w:styleId="PtaChar">
    <w:name w:val="Päta Char"/>
    <w:basedOn w:val="Predvolenpsmoodseku"/>
    <w:link w:val="Pta"/>
    <w:uiPriority w:val="99"/>
    <w:rsid w:val="0018481A"/>
  </w:style>
  <w:style w:type="character" w:styleId="Hypertextovprepojenie">
    <w:name w:val="Hyperlink"/>
    <w:basedOn w:val="Predvolenpsmoodseku"/>
    <w:uiPriority w:val="99"/>
    <w:unhideWhenUsed/>
    <w:rsid w:val="00C56785"/>
    <w:rPr>
      <w:color w:val="0000FF" w:themeColor="hyperlink"/>
      <w:u w:val="single"/>
    </w:rPr>
  </w:style>
  <w:style w:type="character" w:styleId="Odkaznakomentr">
    <w:name w:val="annotation reference"/>
    <w:basedOn w:val="Predvolenpsmoodseku"/>
    <w:uiPriority w:val="99"/>
    <w:semiHidden/>
    <w:unhideWhenUsed/>
    <w:rsid w:val="00D70044"/>
    <w:rPr>
      <w:sz w:val="16"/>
      <w:szCs w:val="16"/>
    </w:rPr>
  </w:style>
  <w:style w:type="paragraph" w:styleId="Textkomentra">
    <w:name w:val="annotation text"/>
    <w:basedOn w:val="Normlny"/>
    <w:link w:val="TextkomentraChar"/>
    <w:uiPriority w:val="99"/>
    <w:semiHidden/>
    <w:unhideWhenUsed/>
    <w:rsid w:val="00D70044"/>
    <w:pPr>
      <w:spacing w:line="240" w:lineRule="auto"/>
    </w:pPr>
    <w:rPr>
      <w:sz w:val="20"/>
      <w:szCs w:val="20"/>
    </w:rPr>
  </w:style>
  <w:style w:type="character" w:customStyle="1" w:styleId="TextkomentraChar">
    <w:name w:val="Text komentára Char"/>
    <w:basedOn w:val="Predvolenpsmoodseku"/>
    <w:link w:val="Textkomentra"/>
    <w:uiPriority w:val="99"/>
    <w:semiHidden/>
    <w:rsid w:val="00D70044"/>
    <w:rPr>
      <w:sz w:val="20"/>
      <w:szCs w:val="20"/>
    </w:rPr>
  </w:style>
  <w:style w:type="paragraph" w:styleId="Predmetkomentra">
    <w:name w:val="annotation subject"/>
    <w:basedOn w:val="Textkomentra"/>
    <w:next w:val="Textkomentra"/>
    <w:link w:val="PredmetkomentraChar"/>
    <w:uiPriority w:val="99"/>
    <w:semiHidden/>
    <w:unhideWhenUsed/>
    <w:rsid w:val="00D70044"/>
    <w:rPr>
      <w:b/>
      <w:bCs/>
    </w:rPr>
  </w:style>
  <w:style w:type="character" w:customStyle="1" w:styleId="PredmetkomentraChar">
    <w:name w:val="Predmet komentára Char"/>
    <w:basedOn w:val="TextkomentraChar"/>
    <w:link w:val="Predmetkomentra"/>
    <w:uiPriority w:val="99"/>
    <w:semiHidden/>
    <w:rsid w:val="00D70044"/>
    <w:rPr>
      <w:b/>
      <w:bCs/>
      <w:sz w:val="20"/>
      <w:szCs w:val="20"/>
    </w:rPr>
  </w:style>
  <w:style w:type="paragraph" w:styleId="Odsekzoznamu">
    <w:name w:val="List Paragraph"/>
    <w:basedOn w:val="Normlny"/>
    <w:uiPriority w:val="34"/>
    <w:qFormat/>
    <w:rsid w:val="00224ABC"/>
    <w:pPr>
      <w:ind w:left="720"/>
      <w:contextualSpacing/>
    </w:pPr>
  </w:style>
  <w:style w:type="table" w:styleId="Mriekatabuky">
    <w:name w:val="Table Grid"/>
    <w:basedOn w:val="Normlnatabuka"/>
    <w:uiPriority w:val="59"/>
    <w:rsid w:val="00EC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983D92"/>
    <w:pPr>
      <w:spacing w:after="0" w:line="240" w:lineRule="auto"/>
    </w:pPr>
  </w:style>
  <w:style w:type="paragraph" w:customStyle="1" w:styleId="Zkladntext1">
    <w:name w:val="Základní text1"/>
    <w:rsid w:val="00D46CF3"/>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37182">
      <w:bodyDiv w:val="1"/>
      <w:marLeft w:val="0"/>
      <w:marRight w:val="0"/>
      <w:marTop w:val="0"/>
      <w:marBottom w:val="0"/>
      <w:divBdr>
        <w:top w:val="none" w:sz="0" w:space="0" w:color="auto"/>
        <w:left w:val="none" w:sz="0" w:space="0" w:color="auto"/>
        <w:bottom w:val="none" w:sz="0" w:space="0" w:color="auto"/>
        <w:right w:val="none" w:sz="0" w:space="0" w:color="auto"/>
      </w:divBdr>
    </w:div>
    <w:div w:id="599603269">
      <w:bodyDiv w:val="1"/>
      <w:marLeft w:val="0"/>
      <w:marRight w:val="0"/>
      <w:marTop w:val="0"/>
      <w:marBottom w:val="0"/>
      <w:divBdr>
        <w:top w:val="none" w:sz="0" w:space="0" w:color="auto"/>
        <w:left w:val="none" w:sz="0" w:space="0" w:color="auto"/>
        <w:bottom w:val="none" w:sz="0" w:space="0" w:color="auto"/>
        <w:right w:val="none" w:sz="0" w:space="0" w:color="auto"/>
      </w:divBdr>
    </w:div>
    <w:div w:id="1762138435">
      <w:bodyDiv w:val="1"/>
      <w:marLeft w:val="0"/>
      <w:marRight w:val="0"/>
      <w:marTop w:val="0"/>
      <w:marBottom w:val="0"/>
      <w:divBdr>
        <w:top w:val="none" w:sz="0" w:space="0" w:color="auto"/>
        <w:left w:val="none" w:sz="0" w:space="0" w:color="auto"/>
        <w:bottom w:val="none" w:sz="0" w:space="0" w:color="auto"/>
        <w:right w:val="none" w:sz="0" w:space="0" w:color="auto"/>
      </w:divBdr>
    </w:div>
    <w:div w:id="1841189898">
      <w:bodyDiv w:val="1"/>
      <w:marLeft w:val="0"/>
      <w:marRight w:val="0"/>
      <w:marTop w:val="0"/>
      <w:marBottom w:val="0"/>
      <w:divBdr>
        <w:top w:val="none" w:sz="0" w:space="0" w:color="auto"/>
        <w:left w:val="none" w:sz="0" w:space="0" w:color="auto"/>
        <w:bottom w:val="none" w:sz="0" w:space="0" w:color="auto"/>
        <w:right w:val="none" w:sz="0" w:space="0" w:color="auto"/>
      </w:divBdr>
    </w:div>
    <w:div w:id="21197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u@statpedu.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7848-11AC-420B-AFA4-7A0377E7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1652</Words>
  <Characters>9420</Characters>
  <Application>Microsoft Office Word</Application>
  <DocSecurity>0</DocSecurity>
  <Lines>78</Lines>
  <Paragraphs>22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SPU</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facuna</dc:creator>
  <cp:lastModifiedBy>Jozef Facuna</cp:lastModifiedBy>
  <cp:revision>14</cp:revision>
  <cp:lastPrinted>2019-04-10T08:09:00Z</cp:lastPrinted>
  <dcterms:created xsi:type="dcterms:W3CDTF">2021-08-31T12:46:00Z</dcterms:created>
  <dcterms:modified xsi:type="dcterms:W3CDTF">2021-09-16T14:38:00Z</dcterms:modified>
</cp:coreProperties>
</file>