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DC" w:rsidRDefault="00CB7ADC" w:rsidP="00CB7ADC">
      <w:pPr>
        <w:pStyle w:val="Normlnywebov"/>
        <w:spacing w:before="0" w:beforeAutospacing="0" w:after="0" w:afterAutospacing="0"/>
        <w:ind w:right="465"/>
        <w:jc w:val="both"/>
      </w:pPr>
      <w:bookmarkStart w:id="0" w:name="_GoBack"/>
      <w:bookmarkEnd w:id="0"/>
      <w:r>
        <w:rPr>
          <w:rFonts w:ascii="Verdana" w:hAnsi="Verdana"/>
          <w:color w:val="000000"/>
          <w:sz w:val="20"/>
          <w:szCs w:val="20"/>
          <w:shd w:val="clear" w:color="auto" w:fill="FFFFFF"/>
        </w:rPr>
        <w:t>Liebe Kolleginnen, liebe Kollegen,</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 </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 xml:space="preserve">wir laden Sie am </w:t>
      </w:r>
      <w:r>
        <w:rPr>
          <w:rFonts w:ascii="Verdana" w:hAnsi="Verdana"/>
          <w:b/>
          <w:bCs/>
          <w:color w:val="000000"/>
          <w:sz w:val="20"/>
          <w:szCs w:val="20"/>
          <w:shd w:val="clear" w:color="auto" w:fill="FFFFFF"/>
        </w:rPr>
        <w:t>04.06.2019</w:t>
      </w:r>
      <w:r>
        <w:rPr>
          <w:rFonts w:ascii="Verdana" w:hAnsi="Verdana"/>
          <w:color w:val="000000"/>
          <w:sz w:val="20"/>
          <w:szCs w:val="20"/>
          <w:shd w:val="clear" w:color="auto" w:fill="FFFFFF"/>
        </w:rPr>
        <w:t xml:space="preserve"> (von 10:00 bis 15:00 Uhr) zum Workshop </w:t>
      </w:r>
      <w:r>
        <w:rPr>
          <w:rFonts w:ascii="Verdana" w:hAnsi="Verdana"/>
          <w:b/>
          <w:bCs/>
          <w:color w:val="000000"/>
          <w:sz w:val="20"/>
          <w:szCs w:val="20"/>
          <w:shd w:val="clear" w:color="auto" w:fill="FFFFFF"/>
        </w:rPr>
        <w:t>„Lieber nicht Stillsitzen“</w:t>
      </w:r>
      <w:r>
        <w:rPr>
          <w:rFonts w:ascii="Verdana" w:hAnsi="Verdana"/>
          <w:color w:val="000000"/>
          <w:sz w:val="20"/>
          <w:szCs w:val="20"/>
          <w:shd w:val="clear" w:color="auto" w:fill="FFFFFF"/>
        </w:rPr>
        <w:t xml:space="preserve"> ins Goethe-Institut Bratislava ein. </w:t>
      </w:r>
    </w:p>
    <w:p w:rsidR="00CB7ADC" w:rsidRDefault="00CB7ADC" w:rsidP="00CB7ADC">
      <w:pPr>
        <w:pStyle w:val="Default"/>
      </w:pPr>
      <w:r>
        <w:t> </w:t>
      </w:r>
    </w:p>
    <w:p w:rsidR="00CB7ADC" w:rsidRDefault="00CB7ADC" w:rsidP="00CB7ADC">
      <w:pPr>
        <w:pStyle w:val="Default"/>
      </w:pPr>
      <w:r>
        <w:rPr>
          <w:rFonts w:ascii="Verdana" w:hAnsi="Verdana"/>
          <w:sz w:val="20"/>
          <w:szCs w:val="20"/>
        </w:rPr>
        <w:t xml:space="preserve">Wie kann man Jugendlichen und Erwachsenen durch Bewegung Freude am Sprachenlernen vermitteln und sowohl die Motivation der Lernenden als auch die eigene fördern, jenseits von Lehrbüchern und Grammatik? Wie kann man Sprache durch Bewegung und Rhythmus erfahrbar machen? </w:t>
      </w:r>
    </w:p>
    <w:p w:rsidR="00CB7ADC" w:rsidRDefault="00CB7ADC" w:rsidP="00CB7ADC">
      <w:pPr>
        <w:pStyle w:val="Normlnywebov"/>
        <w:spacing w:before="0" w:beforeAutospacing="0" w:after="0" w:afterAutospacing="0"/>
        <w:ind w:right="465"/>
        <w:jc w:val="both"/>
      </w:pPr>
      <w:r>
        <w:rPr>
          <w:rFonts w:ascii="Verdana" w:hAnsi="Verdana"/>
          <w:sz w:val="20"/>
          <w:szCs w:val="20"/>
        </w:rPr>
        <w:t xml:space="preserve">Dieser Workshop stellt vor, wie Bewegung, Tanz und Rhythmus in den Unterricht integriert werden können, um den Lernenden einen neuen Zugang zur Sprache zu ermöglichen. Dabei steht das eigenständige Experimentieren mit praktischen Übungen im Vordergrund, welche für den eigenen Unterricht genutzt werden können. Als Instrument brauchen die </w:t>
      </w:r>
      <w:proofErr w:type="spellStart"/>
      <w:r>
        <w:rPr>
          <w:rFonts w:ascii="Verdana" w:hAnsi="Verdana"/>
          <w:sz w:val="20"/>
          <w:szCs w:val="20"/>
        </w:rPr>
        <w:t>TeilnehmerInnen</w:t>
      </w:r>
      <w:proofErr w:type="spellEnd"/>
      <w:r>
        <w:rPr>
          <w:rFonts w:ascii="Verdana" w:hAnsi="Verdana"/>
          <w:sz w:val="20"/>
          <w:szCs w:val="20"/>
        </w:rPr>
        <w:t xml:space="preserve"> nur eines: ihren Körper.</w:t>
      </w:r>
    </w:p>
    <w:p w:rsidR="00CB7ADC" w:rsidRDefault="00CB7ADC" w:rsidP="00CB7ADC">
      <w:pPr>
        <w:pStyle w:val="Normlnywebov"/>
        <w:spacing w:before="0" w:beforeAutospacing="0" w:after="0" w:afterAutospacing="0"/>
        <w:ind w:right="465"/>
        <w:jc w:val="both"/>
      </w:pPr>
      <w:r>
        <w:rPr>
          <w:rFonts w:ascii="Verdana" w:hAnsi="Verdana"/>
          <w:color w:val="000000"/>
          <w:sz w:val="20"/>
          <w:szCs w:val="20"/>
          <w:u w:val="single"/>
          <w:shd w:val="clear" w:color="auto" w:fill="FFFFFF"/>
        </w:rPr>
        <w:t>Referentinnen:</w:t>
      </w:r>
      <w:r>
        <w:rPr>
          <w:rFonts w:ascii="Verdana" w:hAnsi="Verdana"/>
          <w:color w:val="000000"/>
          <w:sz w:val="20"/>
          <w:szCs w:val="20"/>
          <w:shd w:val="clear" w:color="auto" w:fill="FFFFFF"/>
        </w:rPr>
        <w:t xml:space="preserve"> Helena Dawin und Beatrice Cordier</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 </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 xml:space="preserve">Der Workshop ist insbesondere für Lehrkräfte geeignet, die Schüler in der Sekundarstufe I und II unterrichten. </w:t>
      </w:r>
      <w:r w:rsidR="00274091">
        <w:rPr>
          <w:rFonts w:ascii="Verdana" w:hAnsi="Verdana"/>
          <w:color w:val="000000"/>
          <w:sz w:val="20"/>
          <w:szCs w:val="20"/>
          <w:shd w:val="clear" w:color="auto" w:fill="FFFFFF"/>
        </w:rPr>
        <w:t>Bitte teilen Sie uns in der E-Mail mit, an welcher Schule Sie unterrichten.</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 </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Die Fortbildung ist kostenlos. Wir laden Sie zudem herzlich zu einem gemeinsamen Mittagessen ein.</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 </w:t>
      </w:r>
    </w:p>
    <w:p w:rsidR="00CB7ADC" w:rsidRDefault="00CB7ADC" w:rsidP="00CB7ADC">
      <w:pPr>
        <w:pStyle w:val="Normlnywebov"/>
        <w:spacing w:before="0" w:beforeAutospacing="0" w:after="0" w:afterAutospacing="0"/>
        <w:ind w:right="465"/>
        <w:jc w:val="both"/>
      </w:pPr>
      <w:r>
        <w:rPr>
          <w:rFonts w:ascii="Verdana" w:hAnsi="Verdana"/>
          <w:color w:val="000000"/>
          <w:sz w:val="20"/>
          <w:szCs w:val="20"/>
          <w:shd w:val="clear" w:color="auto" w:fill="FFFFFF"/>
        </w:rPr>
        <w:t>Seien Sie schnell und sichern Sie sich einen Platz! Die Teilnehmerzahl ist begrenzt.</w:t>
      </w:r>
    </w:p>
    <w:p w:rsidR="00CB7ADC" w:rsidRDefault="00CB7ADC" w:rsidP="00CB7ADC">
      <w:pPr>
        <w:pStyle w:val="Normlnywebov"/>
        <w:spacing w:before="0" w:beforeAutospacing="0" w:after="150" w:afterAutospacing="0"/>
        <w:ind w:right="465"/>
        <w:jc w:val="both"/>
      </w:pPr>
      <w:r>
        <w:rPr>
          <w:rFonts w:ascii="Verdana" w:hAnsi="Verdana"/>
          <w:color w:val="000000"/>
          <w:sz w:val="20"/>
          <w:szCs w:val="20"/>
          <w:shd w:val="clear" w:color="auto" w:fill="FFFFFF"/>
        </w:rPr>
        <w:t> </w:t>
      </w:r>
    </w:p>
    <w:p w:rsidR="00C33694" w:rsidRDefault="00CB7ADC" w:rsidP="00274091">
      <w:pPr>
        <w:pStyle w:val="Normlnywebov"/>
        <w:spacing w:before="0" w:beforeAutospacing="0" w:after="160" w:afterAutospacing="0"/>
        <w:jc w:val="both"/>
      </w:pPr>
      <w:r>
        <w:rPr>
          <w:rFonts w:ascii="Verdana" w:hAnsi="Verdana"/>
          <w:color w:val="000000"/>
          <w:sz w:val="20"/>
          <w:szCs w:val="20"/>
          <w:shd w:val="clear" w:color="auto" w:fill="FFFFFF"/>
        </w:rPr>
        <w:t xml:space="preserve">Schicken Sie Ihre Anmeldungen bitte bis zum </w:t>
      </w:r>
      <w:r>
        <w:rPr>
          <w:rFonts w:ascii="Verdana" w:hAnsi="Verdana"/>
          <w:b/>
          <w:bCs/>
          <w:color w:val="000000"/>
          <w:sz w:val="20"/>
          <w:szCs w:val="20"/>
          <w:shd w:val="clear" w:color="auto" w:fill="FFFFFF"/>
        </w:rPr>
        <w:t>27. Mai 2019</w:t>
      </w:r>
      <w:r>
        <w:rPr>
          <w:rFonts w:ascii="Verdana" w:hAnsi="Verdana"/>
          <w:color w:val="000000"/>
          <w:sz w:val="20"/>
          <w:szCs w:val="20"/>
          <w:shd w:val="clear" w:color="auto" w:fill="FFFFFF"/>
        </w:rPr>
        <w:t xml:space="preserve"> an </w:t>
      </w:r>
      <w:hyperlink r:id="rId5" w:tgtFrame="_blank" w:history="1">
        <w:r>
          <w:rPr>
            <w:rStyle w:val="Hypertextovprepojenie"/>
            <w:rFonts w:ascii="Verdana" w:hAnsi="Verdana"/>
            <w:sz w:val="20"/>
            <w:szCs w:val="20"/>
            <w:shd w:val="clear" w:color="auto" w:fill="FFFFFF"/>
          </w:rPr>
          <w:t>Miroslava.Blaskova@goethe.de</w:t>
        </w:r>
      </w:hyperlink>
    </w:p>
    <w:sectPr w:rsidR="00C336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DC"/>
    <w:rsid w:val="00274091"/>
    <w:rsid w:val="00444E46"/>
    <w:rsid w:val="008159D1"/>
    <w:rsid w:val="00C33694"/>
    <w:rsid w:val="00CB7ADC"/>
    <w:rsid w:val="00F65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B7ADC"/>
    <w:rPr>
      <w:color w:val="0563C1"/>
      <w:u w:val="single"/>
    </w:rPr>
  </w:style>
  <w:style w:type="paragraph" w:styleId="Normlnywebov">
    <w:name w:val="Normal (Web)"/>
    <w:basedOn w:val="Normlny"/>
    <w:uiPriority w:val="99"/>
    <w:unhideWhenUsed/>
    <w:rsid w:val="00CB7ADC"/>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basedOn w:val="Normlny"/>
    <w:uiPriority w:val="99"/>
    <w:semiHidden/>
    <w:rsid w:val="00CB7ADC"/>
    <w:pPr>
      <w:autoSpaceDE w:val="0"/>
      <w:autoSpaceDN w:val="0"/>
      <w:spacing w:after="0" w:line="240" w:lineRule="auto"/>
    </w:pPr>
    <w:rPr>
      <w:rFonts w:ascii="Arial" w:hAnsi="Arial" w:cs="Arial"/>
      <w:color w:val="000000"/>
      <w:sz w:val="24"/>
      <w:szCs w:val="24"/>
    </w:rPr>
  </w:style>
  <w:style w:type="character" w:customStyle="1" w:styleId="tlid-translation">
    <w:name w:val="tlid-translation"/>
    <w:basedOn w:val="Predvolenpsmoodseku"/>
    <w:rsid w:val="00815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B7ADC"/>
    <w:rPr>
      <w:color w:val="0563C1"/>
      <w:u w:val="single"/>
    </w:rPr>
  </w:style>
  <w:style w:type="paragraph" w:styleId="Normlnywebov">
    <w:name w:val="Normal (Web)"/>
    <w:basedOn w:val="Normlny"/>
    <w:uiPriority w:val="99"/>
    <w:unhideWhenUsed/>
    <w:rsid w:val="00CB7ADC"/>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basedOn w:val="Normlny"/>
    <w:uiPriority w:val="99"/>
    <w:semiHidden/>
    <w:rsid w:val="00CB7ADC"/>
    <w:pPr>
      <w:autoSpaceDE w:val="0"/>
      <w:autoSpaceDN w:val="0"/>
      <w:spacing w:after="0" w:line="240" w:lineRule="auto"/>
    </w:pPr>
    <w:rPr>
      <w:rFonts w:ascii="Arial" w:hAnsi="Arial" w:cs="Arial"/>
      <w:color w:val="000000"/>
      <w:sz w:val="24"/>
      <w:szCs w:val="24"/>
    </w:rPr>
  </w:style>
  <w:style w:type="character" w:customStyle="1" w:styleId="tlid-translation">
    <w:name w:val="tlid-translation"/>
    <w:basedOn w:val="Predvolenpsmoodseku"/>
    <w:rsid w:val="0081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9769">
      <w:bodyDiv w:val="1"/>
      <w:marLeft w:val="0"/>
      <w:marRight w:val="0"/>
      <w:marTop w:val="0"/>
      <w:marBottom w:val="0"/>
      <w:divBdr>
        <w:top w:val="none" w:sz="0" w:space="0" w:color="auto"/>
        <w:left w:val="none" w:sz="0" w:space="0" w:color="auto"/>
        <w:bottom w:val="none" w:sz="0" w:space="0" w:color="auto"/>
        <w:right w:val="none" w:sz="0" w:space="0" w:color="auto"/>
      </w:divBdr>
    </w:div>
    <w:div w:id="1211042073">
      <w:bodyDiv w:val="1"/>
      <w:marLeft w:val="0"/>
      <w:marRight w:val="0"/>
      <w:marTop w:val="0"/>
      <w:marBottom w:val="0"/>
      <w:divBdr>
        <w:top w:val="none" w:sz="0" w:space="0" w:color="auto"/>
        <w:left w:val="none" w:sz="0" w:space="0" w:color="auto"/>
        <w:bottom w:val="none" w:sz="0" w:space="0" w:color="auto"/>
        <w:right w:val="none" w:sz="0" w:space="0" w:color="auto"/>
      </w:divBdr>
    </w:div>
    <w:div w:id="13456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roslava.Blaskova@goet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Blaskova, Miroslava</dc:creator>
  <cp:keywords/>
  <dc:description/>
  <cp:lastModifiedBy>pouzivatel</cp:lastModifiedBy>
  <cp:revision>3</cp:revision>
  <dcterms:created xsi:type="dcterms:W3CDTF">2019-05-20T10:01:00Z</dcterms:created>
  <dcterms:modified xsi:type="dcterms:W3CDTF">2019-05-24T10:56:00Z</dcterms:modified>
</cp:coreProperties>
</file>